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36" w:rsidRDefault="006B3988" w:rsidP="006B3988">
      <w:pPr>
        <w:spacing w:after="0" w:line="240" w:lineRule="auto"/>
        <w:jc w:val="right"/>
        <w:rPr>
          <w:rFonts w:eastAsiaTheme="minorHAnsi"/>
          <w:b/>
          <w:sz w:val="36"/>
          <w:szCs w:val="36"/>
          <w:lang w:eastAsia="en-US"/>
        </w:rPr>
      </w:pPr>
      <w:r>
        <w:rPr>
          <w:rFonts w:eastAsia="Times New Roman" w:cs="Trebuchet MS"/>
          <w:sz w:val="24"/>
          <w:szCs w:val="24"/>
          <w:lang w:eastAsia="ar-SA"/>
        </w:rPr>
        <w:t>Trzcinica</w:t>
      </w:r>
      <w:r w:rsidRPr="00E16B0E">
        <w:rPr>
          <w:rFonts w:eastAsia="Times New Roman" w:cs="Trebuchet MS"/>
          <w:sz w:val="24"/>
          <w:szCs w:val="24"/>
          <w:lang w:eastAsia="ar-SA"/>
        </w:rPr>
        <w:t xml:space="preserve">, </w:t>
      </w:r>
      <w:r w:rsidR="00E16B0E" w:rsidRPr="00E16B0E">
        <w:rPr>
          <w:rFonts w:eastAsia="Times New Roman" w:cs="Trebuchet MS"/>
          <w:sz w:val="24"/>
          <w:szCs w:val="24"/>
          <w:lang w:eastAsia="ar-SA"/>
        </w:rPr>
        <w:t>24.05</w:t>
      </w:r>
      <w:r w:rsidRPr="00E16B0E">
        <w:rPr>
          <w:rFonts w:eastAsia="Times New Roman" w:cs="Trebuchet MS"/>
          <w:sz w:val="24"/>
          <w:szCs w:val="24"/>
          <w:lang w:eastAsia="ar-SA"/>
        </w:rPr>
        <w:t>.2016 r.</w:t>
      </w:r>
    </w:p>
    <w:p w:rsidR="00463C36" w:rsidRDefault="00463C36" w:rsidP="00463C36">
      <w:pPr>
        <w:spacing w:after="0" w:line="240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4C3AA0" w:rsidRDefault="001C20F9" w:rsidP="00463C36">
      <w:pPr>
        <w:spacing w:after="0" w:line="240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2F56EE">
        <w:rPr>
          <w:rFonts w:eastAsiaTheme="minorHAnsi"/>
          <w:b/>
          <w:sz w:val="36"/>
          <w:szCs w:val="36"/>
          <w:lang w:eastAsia="en-US"/>
        </w:rPr>
        <w:t>Zapytanie ofertowe nr 1/WRPO 1.5.2/2016</w:t>
      </w:r>
    </w:p>
    <w:p w:rsidR="004C3AA0" w:rsidRDefault="004C3AA0" w:rsidP="004C3AA0">
      <w:pPr>
        <w:spacing w:after="0" w:line="240" w:lineRule="auto"/>
        <w:ind w:left="-1134"/>
        <w:jc w:val="both"/>
        <w:rPr>
          <w:rFonts w:eastAsiaTheme="minorHAnsi"/>
          <w:b/>
          <w:sz w:val="36"/>
          <w:szCs w:val="36"/>
          <w:lang w:eastAsia="en-US"/>
        </w:rPr>
      </w:pPr>
    </w:p>
    <w:p w:rsidR="00463C36" w:rsidRDefault="004C3AA0" w:rsidP="00463C36">
      <w:pPr>
        <w:spacing w:after="0" w:line="240" w:lineRule="auto"/>
        <w:ind w:left="-567"/>
        <w:jc w:val="both"/>
        <w:rPr>
          <w:rFonts w:eastAsia="Times New Roman" w:cs="Trebuchet MS"/>
          <w:sz w:val="24"/>
          <w:szCs w:val="24"/>
          <w:lang w:eastAsia="ar-SA"/>
        </w:rPr>
      </w:pPr>
      <w:r w:rsidRPr="004C3AA0">
        <w:rPr>
          <w:rFonts w:eastAsia="Times New Roman" w:cs="Trebuchet MS"/>
          <w:sz w:val="24"/>
          <w:szCs w:val="24"/>
          <w:lang w:eastAsia="ar-SA"/>
        </w:rPr>
        <w:t>W związku z planowaną realizacją projektu pn. „</w:t>
      </w:r>
      <w:r w:rsidRPr="004C3AA0">
        <w:rPr>
          <w:rFonts w:eastAsia="Times New Roman" w:cs="Trebuchet MS"/>
          <w:i/>
          <w:sz w:val="24"/>
          <w:szCs w:val="24"/>
          <w:lang w:eastAsia="ar-SA"/>
        </w:rPr>
        <w:t>Innowacyjny automatyczny magazyn surowca szansą na zwiększenie zdolności produkcyjnych JANMAR CENTRUM Sp.</w:t>
      </w:r>
      <w:r>
        <w:rPr>
          <w:rFonts w:eastAsia="Times New Roman" w:cs="Trebuchet MS"/>
          <w:i/>
          <w:sz w:val="24"/>
          <w:szCs w:val="24"/>
          <w:lang w:eastAsia="ar-SA"/>
        </w:rPr>
        <w:t xml:space="preserve"> </w:t>
      </w:r>
      <w:r w:rsidRPr="004C3AA0">
        <w:rPr>
          <w:rFonts w:eastAsia="Times New Roman" w:cs="Trebuchet MS"/>
          <w:i/>
          <w:sz w:val="24"/>
          <w:szCs w:val="24"/>
          <w:lang w:eastAsia="ar-SA"/>
        </w:rPr>
        <w:t>z o.o. Sp. k.</w:t>
      </w:r>
      <w:r w:rsidRPr="004C3AA0">
        <w:rPr>
          <w:rFonts w:cs="Trebuchet MS"/>
          <w:sz w:val="24"/>
          <w:szCs w:val="24"/>
        </w:rPr>
        <w:t>”</w:t>
      </w:r>
      <w:r w:rsidRPr="004C3AA0">
        <w:rPr>
          <w:rFonts w:eastAsia="Times New Roman" w:cs="Trebuchet MS"/>
          <w:sz w:val="24"/>
          <w:szCs w:val="24"/>
          <w:lang w:eastAsia="ar-SA"/>
        </w:rPr>
        <w:t xml:space="preserve"> w ramach </w:t>
      </w:r>
      <w:r>
        <w:rPr>
          <w:rFonts w:eastAsia="Times New Roman" w:cs="Trebuchet MS"/>
          <w:sz w:val="24"/>
          <w:szCs w:val="24"/>
          <w:lang w:eastAsia="ar-SA"/>
        </w:rPr>
        <w:t xml:space="preserve">Wielkopolskiego </w:t>
      </w:r>
      <w:r w:rsidRPr="004C3AA0">
        <w:rPr>
          <w:rFonts w:eastAsia="Times New Roman" w:cs="Trebuchet MS"/>
          <w:sz w:val="24"/>
          <w:szCs w:val="24"/>
          <w:lang w:eastAsia="ar-SA"/>
        </w:rPr>
        <w:t xml:space="preserve">Regionalnego Programu Operacyjnego na lata 2014-2020, Działanie 1.5., Poddziałanie 1.5.2. (projekt nr </w:t>
      </w:r>
      <w:r w:rsidRPr="00463C36">
        <w:rPr>
          <w:rFonts w:eastAsia="Times New Roman" w:cs="Trebuchet MS"/>
          <w:sz w:val="24"/>
          <w:szCs w:val="24"/>
          <w:lang w:eastAsia="ar-SA"/>
        </w:rPr>
        <w:t>RPWP.01.05.02-30-04</w:t>
      </w:r>
      <w:r w:rsidR="00463C36" w:rsidRPr="00463C36">
        <w:rPr>
          <w:rFonts w:eastAsia="Times New Roman" w:cs="Trebuchet MS"/>
          <w:sz w:val="24"/>
          <w:szCs w:val="24"/>
          <w:lang w:eastAsia="ar-SA"/>
        </w:rPr>
        <w:t>14</w:t>
      </w:r>
      <w:r w:rsidRPr="00463C36">
        <w:rPr>
          <w:rFonts w:eastAsia="Times New Roman" w:cs="Trebuchet MS"/>
          <w:sz w:val="24"/>
          <w:szCs w:val="24"/>
          <w:lang w:eastAsia="ar-SA"/>
        </w:rPr>
        <w:t>/15</w:t>
      </w:r>
      <w:r w:rsidRPr="004C3AA0">
        <w:rPr>
          <w:rFonts w:eastAsia="Times New Roman" w:cs="Trebuchet MS"/>
          <w:sz w:val="24"/>
          <w:szCs w:val="24"/>
          <w:lang w:eastAsia="ar-SA"/>
        </w:rPr>
        <w:t xml:space="preserve">), </w:t>
      </w:r>
      <w:r>
        <w:rPr>
          <w:rFonts w:eastAsiaTheme="minorHAnsi"/>
          <w:sz w:val="24"/>
          <w:szCs w:val="24"/>
          <w:lang w:eastAsia="en-US"/>
        </w:rPr>
        <w:t>JANMAR CENTRUM spółka z ograniczoną odpowiedzialnością, spółka komandytowa</w:t>
      </w:r>
      <w:r w:rsidRPr="004C3AA0">
        <w:rPr>
          <w:rFonts w:eastAsia="Times New Roman" w:cs="Trebuchet MS"/>
          <w:sz w:val="24"/>
          <w:szCs w:val="24"/>
          <w:lang w:eastAsia="ar-SA"/>
        </w:rPr>
        <w:t xml:space="preserve"> ogłasza postępowanie dla zamówienia zgodnie z zasadą konkurencyjności na zakup następujących elementów projektu:</w:t>
      </w:r>
    </w:p>
    <w:p w:rsidR="00463C36" w:rsidRDefault="00463C36" w:rsidP="00463C36">
      <w:pPr>
        <w:spacing w:after="0" w:line="240" w:lineRule="auto"/>
        <w:ind w:left="-567"/>
        <w:jc w:val="both"/>
        <w:rPr>
          <w:rFonts w:eastAsia="Times New Roman" w:cs="Trebuchet MS"/>
          <w:sz w:val="24"/>
          <w:szCs w:val="24"/>
          <w:lang w:eastAsia="ar-SA"/>
        </w:rPr>
      </w:pPr>
      <w:bookmarkStart w:id="0" w:name="_GoBack"/>
      <w:bookmarkEnd w:id="0"/>
    </w:p>
    <w:p w:rsidR="00463C36" w:rsidRPr="00463C36" w:rsidRDefault="00463C36" w:rsidP="00463C36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eastAsia="Times New Roman" w:cs="Trebuchet MS"/>
          <w:sz w:val="24"/>
          <w:szCs w:val="24"/>
          <w:lang w:eastAsia="ar-SA"/>
        </w:rPr>
      </w:pPr>
      <w:r w:rsidRPr="00463C36">
        <w:rPr>
          <w:rFonts w:eastAsia="Times New Roman" w:cs="Arial"/>
          <w:b/>
          <w:sz w:val="24"/>
          <w:szCs w:val="24"/>
          <w:lang w:eastAsia="ar-SA"/>
        </w:rPr>
        <w:t>Przedmiot zamówienia:</w:t>
      </w:r>
    </w:p>
    <w:p w:rsidR="00463C36" w:rsidRPr="00463C36" w:rsidRDefault="00463C36" w:rsidP="00463C36">
      <w:pPr>
        <w:pStyle w:val="Akapitzlist"/>
        <w:spacing w:after="0" w:line="240" w:lineRule="auto"/>
        <w:ind w:left="-284"/>
        <w:jc w:val="both"/>
        <w:rPr>
          <w:rFonts w:eastAsia="Times New Roman" w:cs="Trebuchet MS"/>
          <w:sz w:val="24"/>
          <w:szCs w:val="24"/>
          <w:lang w:eastAsia="ar-SA"/>
        </w:rPr>
      </w:pPr>
    </w:p>
    <w:p w:rsidR="00463C36" w:rsidRPr="00463C36" w:rsidRDefault="00463C36" w:rsidP="00463C3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rebuchet MS"/>
          <w:sz w:val="24"/>
          <w:szCs w:val="24"/>
          <w:lang w:eastAsia="ar-SA"/>
        </w:rPr>
      </w:pPr>
      <w:r w:rsidRPr="00463C36">
        <w:rPr>
          <w:rFonts w:cs="Segoe UI"/>
          <w:sz w:val="24"/>
          <w:szCs w:val="24"/>
        </w:rPr>
        <w:t>automatyczny system wysokiego składowania towarów</w:t>
      </w:r>
    </w:p>
    <w:p w:rsidR="00463C36" w:rsidRPr="00463C36" w:rsidRDefault="00463C36" w:rsidP="00463C3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rebuchet MS"/>
          <w:sz w:val="24"/>
          <w:szCs w:val="24"/>
          <w:lang w:eastAsia="ar-SA"/>
        </w:rPr>
      </w:pPr>
      <w:r>
        <w:rPr>
          <w:rFonts w:cs="Segoe UI"/>
          <w:sz w:val="24"/>
          <w:szCs w:val="24"/>
        </w:rPr>
        <w:t>oprogramowanie magazynowe</w:t>
      </w:r>
    </w:p>
    <w:p w:rsidR="00463C36" w:rsidRDefault="00463C36" w:rsidP="00463C36">
      <w:pPr>
        <w:pStyle w:val="Akapitzlist"/>
        <w:spacing w:after="0" w:line="240" w:lineRule="auto"/>
        <w:ind w:left="360"/>
        <w:jc w:val="both"/>
        <w:rPr>
          <w:rFonts w:cs="Segoe UI"/>
          <w:sz w:val="24"/>
          <w:szCs w:val="24"/>
        </w:rPr>
      </w:pPr>
    </w:p>
    <w:p w:rsidR="00463C36" w:rsidRDefault="00463C36" w:rsidP="00463C36">
      <w:pPr>
        <w:spacing w:after="0" w:line="240" w:lineRule="auto"/>
        <w:ind w:left="-567"/>
        <w:jc w:val="both"/>
        <w:rPr>
          <w:rFonts w:cs="Segoe UI"/>
          <w:sz w:val="24"/>
          <w:szCs w:val="24"/>
        </w:rPr>
      </w:pPr>
      <w:r w:rsidRPr="001C20F9">
        <w:rPr>
          <w:rFonts w:cs="Segoe UI"/>
          <w:sz w:val="24"/>
          <w:szCs w:val="24"/>
        </w:rPr>
        <w:t xml:space="preserve">Specyfikacja przedmiotu zamówienia </w:t>
      </w:r>
      <w:r w:rsidRPr="00E16B0E">
        <w:rPr>
          <w:rFonts w:cs="Segoe UI"/>
          <w:sz w:val="24"/>
          <w:szCs w:val="24"/>
        </w:rPr>
        <w:t>stanowi załącznik nr 1</w:t>
      </w:r>
      <w:r w:rsidRPr="001C20F9">
        <w:rPr>
          <w:rFonts w:cs="Segoe UI"/>
          <w:sz w:val="24"/>
          <w:szCs w:val="24"/>
        </w:rPr>
        <w:t xml:space="preserve"> do przedmiotowego zapytania ofertowego.</w:t>
      </w:r>
    </w:p>
    <w:p w:rsidR="00463C36" w:rsidRDefault="00463C36" w:rsidP="00463C36">
      <w:pPr>
        <w:spacing w:after="0" w:line="240" w:lineRule="auto"/>
        <w:ind w:left="-567"/>
        <w:jc w:val="both"/>
        <w:rPr>
          <w:rFonts w:cs="Segoe UI"/>
          <w:sz w:val="24"/>
          <w:szCs w:val="24"/>
        </w:rPr>
      </w:pPr>
    </w:p>
    <w:p w:rsidR="00463C36" w:rsidRDefault="00463C36" w:rsidP="00463C36">
      <w:pPr>
        <w:spacing w:after="0" w:line="240" w:lineRule="auto"/>
        <w:ind w:left="-567"/>
        <w:jc w:val="both"/>
        <w:rPr>
          <w:rFonts w:cs="Segoe UI"/>
          <w:sz w:val="24"/>
          <w:szCs w:val="24"/>
        </w:rPr>
      </w:pPr>
      <w:r w:rsidRPr="00463C36">
        <w:rPr>
          <w:rFonts w:cs="Segoe UI"/>
          <w:sz w:val="24"/>
          <w:szCs w:val="24"/>
        </w:rPr>
        <w:t>Oferowana cena powinna zawierać wszystkie wymagania niniejszego zapytania oraz obejmować wszystkie koszty, jakie poniesie Oferent w związku z realizacją umowy za</w:t>
      </w:r>
      <w:r>
        <w:rPr>
          <w:rFonts w:cs="Segoe UI"/>
          <w:sz w:val="24"/>
          <w:szCs w:val="24"/>
        </w:rPr>
        <w:t>wartej w wyniku wyboru oferty (</w:t>
      </w:r>
      <w:r w:rsidRPr="00463C36">
        <w:rPr>
          <w:rFonts w:cs="Segoe UI"/>
          <w:sz w:val="24"/>
          <w:szCs w:val="24"/>
        </w:rPr>
        <w:t>również koszty transportu, ubezpieczenia, montażu, szkolenia i wstępnego rozruchu).</w:t>
      </w:r>
    </w:p>
    <w:p w:rsidR="00463C36" w:rsidRDefault="00463C36" w:rsidP="00463C36">
      <w:pPr>
        <w:spacing w:after="0" w:line="240" w:lineRule="auto"/>
        <w:ind w:left="-567"/>
        <w:jc w:val="both"/>
        <w:rPr>
          <w:rFonts w:cs="Segoe UI"/>
          <w:sz w:val="24"/>
          <w:szCs w:val="24"/>
        </w:rPr>
      </w:pPr>
    </w:p>
    <w:p w:rsidR="00463C36" w:rsidRDefault="00463C36" w:rsidP="00463C36">
      <w:pPr>
        <w:spacing w:after="0" w:line="240" w:lineRule="auto"/>
        <w:ind w:left="-567"/>
        <w:jc w:val="both"/>
        <w:rPr>
          <w:rFonts w:cs="Segoe UI"/>
          <w:sz w:val="24"/>
          <w:szCs w:val="24"/>
        </w:rPr>
      </w:pPr>
      <w:r w:rsidRPr="00463C36">
        <w:rPr>
          <w:rFonts w:cs="Segoe UI"/>
          <w:sz w:val="24"/>
          <w:szCs w:val="24"/>
        </w:rPr>
        <w:t>Oferowana cena powinna być ceną netto ( tj. bez podatku VAT).</w:t>
      </w:r>
    </w:p>
    <w:p w:rsidR="00463C36" w:rsidRDefault="00463C36" w:rsidP="00463C36">
      <w:pPr>
        <w:spacing w:after="0" w:line="240" w:lineRule="auto"/>
        <w:ind w:left="-567"/>
        <w:jc w:val="both"/>
        <w:rPr>
          <w:rFonts w:cs="Segoe UI"/>
          <w:sz w:val="24"/>
          <w:szCs w:val="24"/>
        </w:rPr>
      </w:pPr>
    </w:p>
    <w:p w:rsidR="00463C36" w:rsidRDefault="00463C36" w:rsidP="00463C36">
      <w:pPr>
        <w:spacing w:after="0" w:line="240" w:lineRule="auto"/>
        <w:ind w:left="-567"/>
        <w:jc w:val="both"/>
        <w:rPr>
          <w:rFonts w:cs="Segoe UI"/>
          <w:sz w:val="24"/>
          <w:szCs w:val="24"/>
        </w:rPr>
      </w:pPr>
      <w:r w:rsidRPr="00463C36">
        <w:rPr>
          <w:rFonts w:cs="Segoe UI"/>
          <w:sz w:val="24"/>
          <w:szCs w:val="24"/>
        </w:rPr>
        <w:t xml:space="preserve">Waluty dopuszczalne w zamówieniu to: PLN, EURO, CHF, USD. Wszystkie rozliczenia związane z realizacją zamówienia dokonywane będą w wyżej wymienionych walutach. </w:t>
      </w:r>
    </w:p>
    <w:p w:rsidR="00463C36" w:rsidRDefault="00463C36" w:rsidP="00463C36">
      <w:pPr>
        <w:spacing w:after="0" w:line="240" w:lineRule="auto"/>
        <w:ind w:left="-567"/>
        <w:jc w:val="both"/>
        <w:rPr>
          <w:rFonts w:cs="Segoe UI"/>
          <w:sz w:val="24"/>
          <w:szCs w:val="24"/>
        </w:rPr>
      </w:pPr>
    </w:p>
    <w:p w:rsidR="00BB735C" w:rsidRDefault="00463C36" w:rsidP="00BB735C">
      <w:pPr>
        <w:spacing w:after="0" w:line="240" w:lineRule="auto"/>
        <w:ind w:left="-567"/>
        <w:jc w:val="both"/>
        <w:rPr>
          <w:rFonts w:cs="Segoe UI"/>
          <w:sz w:val="24"/>
          <w:szCs w:val="24"/>
        </w:rPr>
      </w:pPr>
      <w:r w:rsidRPr="00463C36">
        <w:rPr>
          <w:rFonts w:cs="Segoe UI"/>
          <w:sz w:val="24"/>
          <w:szCs w:val="24"/>
        </w:rPr>
        <w:t xml:space="preserve">Wszystkie ceny ofertowe w walucie obcej zostaną przeliczone do porównania wg średniego kursu NBP </w:t>
      </w:r>
      <w:r w:rsidR="00BB735C">
        <w:rPr>
          <w:rFonts w:cs="Segoe UI"/>
          <w:sz w:val="24"/>
          <w:szCs w:val="24"/>
        </w:rPr>
        <w:t xml:space="preserve">poprzedzającego dzień sporządzenia protokołu wyboru </w:t>
      </w:r>
      <w:r w:rsidRPr="00463C36">
        <w:rPr>
          <w:rFonts w:cs="Segoe UI"/>
          <w:sz w:val="24"/>
          <w:szCs w:val="24"/>
        </w:rPr>
        <w:t xml:space="preserve">w dniu dokonywania oceny złożonych ofert. </w:t>
      </w:r>
    </w:p>
    <w:p w:rsidR="00BB735C" w:rsidRDefault="00BB735C" w:rsidP="00BB735C">
      <w:pPr>
        <w:spacing w:after="0" w:line="240" w:lineRule="auto"/>
        <w:ind w:left="-567"/>
        <w:jc w:val="both"/>
        <w:rPr>
          <w:rFonts w:cs="Segoe UI"/>
          <w:sz w:val="24"/>
          <w:szCs w:val="24"/>
        </w:rPr>
      </w:pPr>
    </w:p>
    <w:p w:rsidR="00463C36" w:rsidRDefault="00463C36" w:rsidP="00BB735C">
      <w:pPr>
        <w:spacing w:after="0" w:line="240" w:lineRule="auto"/>
        <w:ind w:left="-567"/>
        <w:jc w:val="both"/>
        <w:rPr>
          <w:rFonts w:cs="Segoe UI"/>
          <w:sz w:val="24"/>
          <w:szCs w:val="24"/>
        </w:rPr>
      </w:pPr>
      <w:r w:rsidRPr="00BB735C">
        <w:rPr>
          <w:rFonts w:cs="Segoe UI"/>
          <w:sz w:val="24"/>
          <w:szCs w:val="24"/>
        </w:rPr>
        <w:t>Przy porównywaniu cen netto za realizację zamówienia zamawiający weźmie pod uwagę ewentualne obciążenia celne, które zobowiązany będzie ponieść w związku z nabyciem  przedmiotu zamówienia.</w:t>
      </w:r>
    </w:p>
    <w:p w:rsidR="00E6323B" w:rsidRDefault="00E6323B" w:rsidP="00BB735C">
      <w:pPr>
        <w:spacing w:after="0" w:line="240" w:lineRule="auto"/>
        <w:ind w:left="-567"/>
        <w:jc w:val="both"/>
        <w:rPr>
          <w:rFonts w:cs="Segoe UI"/>
          <w:sz w:val="24"/>
          <w:szCs w:val="24"/>
        </w:rPr>
      </w:pPr>
    </w:p>
    <w:p w:rsidR="00E6323B" w:rsidRPr="00BB735C" w:rsidRDefault="00E6323B" w:rsidP="00BB735C">
      <w:pPr>
        <w:spacing w:after="0" w:line="240" w:lineRule="auto"/>
        <w:ind w:left="-567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Nie dopuszcza się składania oferty częściowych</w:t>
      </w:r>
    </w:p>
    <w:p w:rsidR="00CA32B5" w:rsidRDefault="00CA32B5" w:rsidP="00463C36">
      <w:pPr>
        <w:spacing w:after="0" w:line="240" w:lineRule="auto"/>
        <w:ind w:left="-567"/>
        <w:jc w:val="both"/>
        <w:rPr>
          <w:rFonts w:eastAsia="Times New Roman" w:cs="Trebuchet MS"/>
          <w:b/>
          <w:sz w:val="24"/>
          <w:szCs w:val="24"/>
          <w:lang w:eastAsia="ar-SA"/>
        </w:rPr>
      </w:pPr>
    </w:p>
    <w:p w:rsidR="00E6323B" w:rsidRDefault="00E6323B" w:rsidP="00463C36">
      <w:pPr>
        <w:spacing w:after="0" w:line="240" w:lineRule="auto"/>
        <w:ind w:left="-567"/>
        <w:jc w:val="both"/>
        <w:rPr>
          <w:rFonts w:eastAsia="Times New Roman" w:cs="Trebuchet MS"/>
          <w:b/>
          <w:sz w:val="24"/>
          <w:szCs w:val="24"/>
          <w:lang w:eastAsia="ar-SA"/>
        </w:rPr>
      </w:pPr>
    </w:p>
    <w:p w:rsidR="00E6323B" w:rsidRDefault="00E6323B" w:rsidP="00463C36">
      <w:pPr>
        <w:spacing w:after="0" w:line="240" w:lineRule="auto"/>
        <w:ind w:left="-567"/>
        <w:jc w:val="both"/>
        <w:rPr>
          <w:rFonts w:eastAsia="Times New Roman" w:cs="Trebuchet MS"/>
          <w:b/>
          <w:sz w:val="24"/>
          <w:szCs w:val="24"/>
          <w:lang w:eastAsia="ar-SA"/>
        </w:rPr>
      </w:pPr>
    </w:p>
    <w:p w:rsidR="00463C36" w:rsidRDefault="00463C36" w:rsidP="00463C36">
      <w:pPr>
        <w:spacing w:after="0" w:line="240" w:lineRule="auto"/>
        <w:ind w:left="-567"/>
        <w:jc w:val="both"/>
        <w:rPr>
          <w:rFonts w:eastAsia="Times New Roman" w:cs="Trebuchet MS"/>
          <w:b/>
          <w:sz w:val="24"/>
          <w:szCs w:val="24"/>
          <w:lang w:eastAsia="ar-SA"/>
        </w:rPr>
      </w:pPr>
      <w:r w:rsidRPr="00463C36">
        <w:rPr>
          <w:rFonts w:eastAsia="Times New Roman" w:cs="Trebuchet MS"/>
          <w:b/>
          <w:sz w:val="24"/>
          <w:szCs w:val="24"/>
          <w:lang w:eastAsia="ar-SA"/>
        </w:rPr>
        <w:lastRenderedPageBreak/>
        <w:t>Wspólny słownik zamówień (CPV):</w:t>
      </w:r>
    </w:p>
    <w:p w:rsidR="00E6323B" w:rsidRDefault="00E6323B" w:rsidP="00463C36">
      <w:pPr>
        <w:spacing w:after="0" w:line="240" w:lineRule="auto"/>
        <w:ind w:left="-567"/>
        <w:jc w:val="both"/>
        <w:rPr>
          <w:rFonts w:eastAsia="Times New Roman" w:cs="Trebuchet MS"/>
          <w:b/>
          <w:sz w:val="24"/>
          <w:szCs w:val="24"/>
          <w:lang w:eastAsia="ar-SA"/>
        </w:rPr>
      </w:pPr>
    </w:p>
    <w:p w:rsidR="002D5708" w:rsidRPr="00E6323B" w:rsidRDefault="002D5708" w:rsidP="00E632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6323B">
        <w:rPr>
          <w:rFonts w:eastAsia="Times New Roman" w:cs="Trebuchet MS"/>
          <w:b/>
          <w:sz w:val="24"/>
          <w:szCs w:val="24"/>
          <w:lang w:eastAsia="ar-SA"/>
        </w:rPr>
        <w:t>42965110-2 System składowania</w:t>
      </w:r>
      <w:r w:rsidRPr="00E6323B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D5708" w:rsidRPr="00E6323B" w:rsidRDefault="002D5708" w:rsidP="00E632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="Trebuchet MS"/>
          <w:b/>
          <w:sz w:val="24"/>
          <w:szCs w:val="24"/>
          <w:lang w:eastAsia="ar-SA"/>
        </w:rPr>
      </w:pPr>
      <w:r w:rsidRPr="00E6323B">
        <w:rPr>
          <w:rFonts w:eastAsia="Times New Roman" w:cs="Trebuchet MS"/>
          <w:b/>
          <w:sz w:val="24"/>
          <w:szCs w:val="24"/>
          <w:lang w:eastAsia="ar-SA"/>
        </w:rPr>
        <w:t>48100000-9 Przemysłowe specyficzne pakiety oprogramowania</w:t>
      </w:r>
    </w:p>
    <w:p w:rsidR="002D5708" w:rsidRPr="00E6323B" w:rsidRDefault="002D5708" w:rsidP="00E632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="Trebuchet MS"/>
          <w:b/>
          <w:sz w:val="24"/>
          <w:szCs w:val="24"/>
          <w:lang w:eastAsia="ar-SA"/>
        </w:rPr>
      </w:pPr>
      <w:r w:rsidRPr="00E6323B">
        <w:rPr>
          <w:rFonts w:eastAsia="Times New Roman" w:cs="Trebuchet MS"/>
          <w:b/>
          <w:sz w:val="24"/>
          <w:szCs w:val="24"/>
          <w:lang w:eastAsia="ar-SA"/>
        </w:rPr>
        <w:t>42965100-9 System zarządzania magazynami</w:t>
      </w:r>
    </w:p>
    <w:p w:rsidR="00E6323B" w:rsidRDefault="00E6323B" w:rsidP="002D5708">
      <w:pPr>
        <w:spacing w:after="0" w:line="240" w:lineRule="auto"/>
        <w:ind w:left="-567"/>
        <w:jc w:val="both"/>
        <w:rPr>
          <w:rFonts w:eastAsia="Times New Roman" w:cs="Trebuchet MS"/>
          <w:b/>
          <w:sz w:val="24"/>
          <w:szCs w:val="24"/>
          <w:lang w:eastAsia="ar-SA"/>
        </w:rPr>
      </w:pPr>
    </w:p>
    <w:p w:rsidR="00BB735C" w:rsidRPr="00BB735C" w:rsidRDefault="00463C36" w:rsidP="00BB735C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ar-SA"/>
        </w:rPr>
      </w:pPr>
      <w:r w:rsidRPr="00463C36">
        <w:rPr>
          <w:rFonts w:eastAsia="Times New Roman" w:cs="Arial"/>
          <w:b/>
          <w:sz w:val="24"/>
          <w:szCs w:val="24"/>
          <w:lang w:eastAsia="ar-SA"/>
        </w:rPr>
        <w:t xml:space="preserve">Planowany termin realizacji </w:t>
      </w:r>
      <w:r w:rsidRPr="00E16B0E">
        <w:rPr>
          <w:rFonts w:eastAsia="Times New Roman" w:cs="Arial"/>
          <w:b/>
          <w:sz w:val="24"/>
          <w:szCs w:val="24"/>
          <w:lang w:eastAsia="ar-SA"/>
        </w:rPr>
        <w:t xml:space="preserve">zamówienia: </w:t>
      </w:r>
      <w:r w:rsidR="00E16B0E" w:rsidRPr="00E16B0E">
        <w:rPr>
          <w:rFonts w:eastAsia="Times New Roman" w:cs="Arial"/>
          <w:sz w:val="24"/>
          <w:szCs w:val="24"/>
          <w:lang w:eastAsia="ar-SA"/>
        </w:rPr>
        <w:t>lipiec  2016 r. – czerwiec  2017</w:t>
      </w:r>
      <w:r w:rsidRPr="00E16B0E">
        <w:rPr>
          <w:rFonts w:eastAsia="Times New Roman" w:cs="Arial"/>
          <w:sz w:val="24"/>
          <w:szCs w:val="24"/>
          <w:lang w:eastAsia="ar-SA"/>
        </w:rPr>
        <w:t xml:space="preserve"> r.</w:t>
      </w:r>
    </w:p>
    <w:p w:rsidR="00BB735C" w:rsidRPr="00BB735C" w:rsidRDefault="00BB735C" w:rsidP="00BB735C">
      <w:pPr>
        <w:pStyle w:val="Akapitzlist"/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ar-SA"/>
        </w:rPr>
      </w:pPr>
    </w:p>
    <w:p w:rsidR="00BB735C" w:rsidRPr="00BB735C" w:rsidRDefault="00BB735C" w:rsidP="00BB735C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b/>
          <w:sz w:val="24"/>
          <w:szCs w:val="24"/>
          <w:lang w:eastAsia="ar-SA"/>
        </w:rPr>
        <w:t>Warunki udziału w postepowaniu:</w:t>
      </w:r>
    </w:p>
    <w:p w:rsidR="00BB735C" w:rsidRPr="00071DD7" w:rsidRDefault="00BB735C" w:rsidP="00BB735C">
      <w:pPr>
        <w:suppressAutoHyphens/>
        <w:spacing w:after="0"/>
        <w:jc w:val="both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BB735C" w:rsidRPr="00BB735C" w:rsidRDefault="00BB735C" w:rsidP="00BB735C">
      <w:pPr>
        <w:suppressAutoHyphens/>
        <w:spacing w:after="0"/>
        <w:ind w:left="-567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sz w:val="24"/>
          <w:szCs w:val="24"/>
          <w:lang w:eastAsia="ar-SA"/>
        </w:rPr>
        <w:t>Do postępowania zostaną dopuszczeni oferenci spełniający następujące warunki:</w:t>
      </w:r>
    </w:p>
    <w:p w:rsidR="00BB735C" w:rsidRPr="00BB735C" w:rsidRDefault="00BB735C" w:rsidP="00BB735C">
      <w:p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</w:p>
    <w:p w:rsidR="00BB735C" w:rsidRPr="00BB735C" w:rsidRDefault="00BB735C" w:rsidP="00BB735C">
      <w:pPr>
        <w:numPr>
          <w:ilvl w:val="0"/>
          <w:numId w:val="16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sz w:val="24"/>
          <w:szCs w:val="24"/>
          <w:lang w:eastAsia="ar-SA"/>
        </w:rPr>
        <w:t>Posiadanie uprawnień do wykonywania określonej działalności lub czynności, jeżeli przepisy prawa nakładają obowiązek ich posiadania.</w:t>
      </w:r>
    </w:p>
    <w:p w:rsidR="00BB735C" w:rsidRPr="00BB735C" w:rsidRDefault="00BB735C" w:rsidP="003D153B">
      <w:pPr>
        <w:numPr>
          <w:ilvl w:val="0"/>
          <w:numId w:val="16"/>
        </w:numPr>
        <w:suppressAutoHyphens/>
        <w:spacing w:after="0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  <w:r w:rsidRPr="00BB735C">
        <w:rPr>
          <w:rFonts w:eastAsia="Times New Roman" w:cs="Calibri"/>
          <w:bCs/>
          <w:iCs/>
          <w:sz w:val="24"/>
          <w:szCs w:val="24"/>
          <w:lang w:eastAsia="ar-SA"/>
        </w:rPr>
        <w:t>Znajdowanie się w sytuacji ekonomicznej i finansowej zapewniającej wykonanie zamówienia we wskazanych terminach.</w:t>
      </w:r>
    </w:p>
    <w:p w:rsidR="00BB735C" w:rsidRDefault="00BB735C" w:rsidP="00BB735C">
      <w:pPr>
        <w:numPr>
          <w:ilvl w:val="0"/>
          <w:numId w:val="16"/>
        </w:numPr>
        <w:suppressAutoHyphens/>
        <w:spacing w:after="0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  <w:r w:rsidRPr="00BB735C">
        <w:rPr>
          <w:rFonts w:eastAsia="Times New Roman" w:cs="Calibri"/>
          <w:bCs/>
          <w:iCs/>
          <w:sz w:val="24"/>
          <w:szCs w:val="24"/>
          <w:lang w:eastAsia="ar-SA"/>
        </w:rPr>
        <w:t>Posiadanie niezbędnej wiedzy oraz dysponowanie odpowiednim potencjałem technicznym i osobami zdolnymi do wykonania zamówienia lub zagwarantowanie odpowiednich podwykonawców posiadających niezbędną wiedzę i doświadczenie dysponujących odpowiednim potencjałem technicznym i osobami zdolnymi do wykonania zamówienia.</w:t>
      </w:r>
    </w:p>
    <w:p w:rsidR="00E16B0E" w:rsidRDefault="00E43165" w:rsidP="00E43165">
      <w:pPr>
        <w:numPr>
          <w:ilvl w:val="0"/>
          <w:numId w:val="16"/>
        </w:numPr>
        <w:suppressAutoHyphens/>
        <w:spacing w:after="0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  <w:r w:rsidRPr="00E43165">
        <w:rPr>
          <w:rFonts w:eastAsia="Times New Roman" w:cs="Calibri"/>
          <w:bCs/>
          <w:iCs/>
          <w:sz w:val="24"/>
          <w:szCs w:val="24"/>
          <w:lang w:eastAsia="ar-SA"/>
        </w:rPr>
        <w:t>Doświadczenie w wykonaniu</w:t>
      </w:r>
      <w:r w:rsidR="004E683D" w:rsidRPr="00E43165">
        <w:rPr>
          <w:rFonts w:eastAsia="Times New Roman" w:cs="Calibri"/>
          <w:bCs/>
          <w:iCs/>
          <w:sz w:val="24"/>
          <w:szCs w:val="24"/>
          <w:lang w:eastAsia="ar-SA"/>
        </w:rPr>
        <w:t xml:space="preserve">, montażu i instalacji </w:t>
      </w:r>
      <w:r w:rsidR="003D153B" w:rsidRPr="00E43165">
        <w:rPr>
          <w:rFonts w:eastAsia="Times New Roman" w:cs="Calibri"/>
          <w:bCs/>
          <w:iCs/>
          <w:sz w:val="24"/>
          <w:szCs w:val="24"/>
          <w:lang w:eastAsia="ar-SA"/>
        </w:rPr>
        <w:t>automatycznych</w:t>
      </w:r>
      <w:r w:rsidR="004E683D" w:rsidRPr="00E43165">
        <w:rPr>
          <w:rFonts w:eastAsia="Times New Roman" w:cs="Calibri"/>
          <w:bCs/>
          <w:iCs/>
          <w:sz w:val="24"/>
          <w:szCs w:val="24"/>
          <w:lang w:eastAsia="ar-SA"/>
        </w:rPr>
        <w:t xml:space="preserve"> systemów transportu magazynowego - lista referencyjnych instalacji na terenie Polski w ciągu ostatnich 5 lat.</w:t>
      </w:r>
    </w:p>
    <w:p w:rsidR="002C5686" w:rsidRPr="002C5686" w:rsidRDefault="002C5686" w:rsidP="002C5686">
      <w:pPr>
        <w:numPr>
          <w:ilvl w:val="0"/>
          <w:numId w:val="16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Wykonawca posiada prężnie działający </w:t>
      </w:r>
      <w:r w:rsidRPr="003D153B">
        <w:rPr>
          <w:rFonts w:eastAsia="Times New Roman" w:cs="Arial"/>
          <w:sz w:val="24"/>
          <w:szCs w:val="24"/>
          <w:lang w:eastAsia="ar-SA"/>
        </w:rPr>
        <w:t>serwis w Polsce lub krajach ościennych należących do UE w sposób zapewniający szybką reakcję w przypadku awarii urządzeń przedmiotowej oferty</w:t>
      </w:r>
      <w:r>
        <w:rPr>
          <w:rFonts w:eastAsia="Times New Roman" w:cs="Arial"/>
          <w:sz w:val="24"/>
          <w:szCs w:val="24"/>
          <w:lang w:eastAsia="ar-SA"/>
        </w:rPr>
        <w:t>.</w:t>
      </w:r>
    </w:p>
    <w:p w:rsidR="00BB735C" w:rsidRPr="00E43165" w:rsidRDefault="00BB735C" w:rsidP="00BB735C">
      <w:pPr>
        <w:numPr>
          <w:ilvl w:val="0"/>
          <w:numId w:val="16"/>
        </w:numPr>
        <w:suppressAutoHyphens/>
        <w:spacing w:after="0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  <w:r w:rsidRPr="00E43165">
        <w:rPr>
          <w:rFonts w:eastAsia="Times New Roman" w:cs="Calibri"/>
          <w:bCs/>
          <w:iCs/>
          <w:sz w:val="24"/>
          <w:szCs w:val="24"/>
          <w:lang w:eastAsia="ar-SA"/>
        </w:rPr>
        <w:t>Złożenie oświadczeń na ofercie o braku występowania powiązań.</w:t>
      </w:r>
    </w:p>
    <w:p w:rsidR="00BB735C" w:rsidRDefault="00BB735C" w:rsidP="00BB735C">
      <w:pPr>
        <w:suppressAutoHyphens/>
        <w:spacing w:after="0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BB735C" w:rsidRDefault="00BB735C" w:rsidP="00BB735C">
      <w:p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sz w:val="24"/>
          <w:szCs w:val="24"/>
          <w:lang w:eastAsia="ar-SA"/>
        </w:rPr>
        <w:t>Zamawiający w celu potwierdzenia spełnienia w/w warunków zobowiązany jest przedłożyć następujące dokumenty:</w:t>
      </w:r>
    </w:p>
    <w:p w:rsidR="00BB735C" w:rsidRPr="00BB735C" w:rsidRDefault="00BB735C" w:rsidP="00BB735C">
      <w:p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</w:p>
    <w:p w:rsidR="00BB735C" w:rsidRPr="00BB735C" w:rsidRDefault="00BB735C" w:rsidP="00BB735C">
      <w:pPr>
        <w:numPr>
          <w:ilvl w:val="0"/>
          <w:numId w:val="17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sz w:val="24"/>
          <w:szCs w:val="24"/>
          <w:lang w:eastAsia="ar-SA"/>
        </w:rPr>
        <w:t>Złożenie oferty zawierającej:</w:t>
      </w:r>
    </w:p>
    <w:p w:rsidR="00BB735C" w:rsidRPr="00BB735C" w:rsidRDefault="00BB735C" w:rsidP="00BB735C">
      <w:pPr>
        <w:numPr>
          <w:ilvl w:val="0"/>
          <w:numId w:val="18"/>
        </w:numPr>
        <w:suppressAutoHyphens/>
        <w:spacing w:after="0"/>
        <w:jc w:val="both"/>
        <w:rPr>
          <w:rFonts w:cs="Arial"/>
          <w:sz w:val="24"/>
          <w:szCs w:val="24"/>
        </w:rPr>
      </w:pPr>
      <w:r w:rsidRPr="00BB735C">
        <w:rPr>
          <w:rFonts w:cs="Arial"/>
          <w:sz w:val="24"/>
          <w:szCs w:val="24"/>
        </w:rPr>
        <w:t>nazwę i adres oferenta,</w:t>
      </w:r>
    </w:p>
    <w:p w:rsidR="00BB735C" w:rsidRPr="00BB735C" w:rsidRDefault="00BB735C" w:rsidP="00BB735C">
      <w:pPr>
        <w:numPr>
          <w:ilvl w:val="0"/>
          <w:numId w:val="18"/>
        </w:numPr>
        <w:suppressAutoHyphens/>
        <w:spacing w:after="0"/>
        <w:jc w:val="both"/>
        <w:rPr>
          <w:rFonts w:cs="Arial"/>
          <w:sz w:val="24"/>
          <w:szCs w:val="24"/>
        </w:rPr>
      </w:pPr>
      <w:r w:rsidRPr="00BB735C">
        <w:rPr>
          <w:rFonts w:cs="Arial"/>
          <w:sz w:val="24"/>
          <w:szCs w:val="24"/>
        </w:rPr>
        <w:t>data wystawienia oferty,</w:t>
      </w:r>
    </w:p>
    <w:p w:rsidR="00BB735C" w:rsidRPr="00BB735C" w:rsidRDefault="00BB735C" w:rsidP="00BB735C">
      <w:pPr>
        <w:numPr>
          <w:ilvl w:val="0"/>
          <w:numId w:val="18"/>
        </w:numPr>
        <w:suppressAutoHyphens/>
        <w:spacing w:after="0"/>
        <w:jc w:val="both"/>
        <w:rPr>
          <w:rFonts w:cs="Arial"/>
          <w:sz w:val="24"/>
          <w:szCs w:val="24"/>
        </w:rPr>
      </w:pPr>
      <w:r w:rsidRPr="00BB735C">
        <w:rPr>
          <w:rFonts w:cs="Arial"/>
          <w:sz w:val="24"/>
          <w:szCs w:val="24"/>
        </w:rPr>
        <w:t>dane pozwalające ocenić ofertę i przyznać punkty w ramach kryteriów,</w:t>
      </w:r>
    </w:p>
    <w:p w:rsidR="00E43165" w:rsidRDefault="00233C03" w:rsidP="00E43165">
      <w:pPr>
        <w:numPr>
          <w:ilvl w:val="0"/>
          <w:numId w:val="18"/>
        </w:numPr>
        <w:suppressAutoHyphens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ważności oferty,</w:t>
      </w:r>
    </w:p>
    <w:p w:rsidR="00233C03" w:rsidRPr="00E43165" w:rsidRDefault="00E43165" w:rsidP="00E43165">
      <w:pPr>
        <w:numPr>
          <w:ilvl w:val="0"/>
          <w:numId w:val="18"/>
        </w:numPr>
        <w:suppressAutoHyphens/>
        <w:spacing w:after="0"/>
        <w:jc w:val="both"/>
        <w:rPr>
          <w:rFonts w:cs="Arial"/>
          <w:sz w:val="24"/>
          <w:szCs w:val="24"/>
        </w:rPr>
      </w:pPr>
      <w:r>
        <w:rPr>
          <w:rFonts w:cs="Segoe UI"/>
          <w:sz w:val="24"/>
          <w:szCs w:val="24"/>
        </w:rPr>
        <w:lastRenderedPageBreak/>
        <w:t>listę</w:t>
      </w:r>
      <w:r w:rsidR="00233C03" w:rsidRPr="00E43165">
        <w:rPr>
          <w:rFonts w:cs="Segoe UI"/>
          <w:sz w:val="24"/>
          <w:szCs w:val="24"/>
        </w:rPr>
        <w:t xml:space="preserve">  referencyjnych instalacji na terenie Polski, </w:t>
      </w:r>
    </w:p>
    <w:p w:rsidR="00233C03" w:rsidRDefault="00233C03" w:rsidP="00233C0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i</w:t>
      </w:r>
      <w:r w:rsidRPr="001C20F9">
        <w:rPr>
          <w:rFonts w:cs="Segoe UI"/>
          <w:sz w:val="24"/>
          <w:szCs w:val="24"/>
        </w:rPr>
        <w:t>nformacje dotyczące sposobu i terminu szkolenia obejmuj</w:t>
      </w:r>
      <w:r>
        <w:rPr>
          <w:rFonts w:cs="Segoe UI"/>
          <w:sz w:val="24"/>
          <w:szCs w:val="24"/>
        </w:rPr>
        <w:t>ącego  rozruch i obsługę automatycznego sytemu wysokiego składowania towarów i oprogramowania magazynowego.</w:t>
      </w:r>
    </w:p>
    <w:p w:rsidR="00CA32B5" w:rsidRPr="00CA32B5" w:rsidRDefault="00CA32B5" w:rsidP="00CA32B5">
      <w:pPr>
        <w:spacing w:after="0" w:line="240" w:lineRule="auto"/>
        <w:jc w:val="both"/>
        <w:rPr>
          <w:rFonts w:cs="Segoe UI"/>
          <w:sz w:val="24"/>
          <w:szCs w:val="24"/>
        </w:rPr>
      </w:pPr>
    </w:p>
    <w:p w:rsidR="00BB735C" w:rsidRPr="00AC23CC" w:rsidRDefault="00BB735C" w:rsidP="00233C03">
      <w:pPr>
        <w:suppressAutoHyphens/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BB735C" w:rsidRPr="00BB735C" w:rsidRDefault="00BB735C" w:rsidP="00BB735C">
      <w:pPr>
        <w:numPr>
          <w:ilvl w:val="0"/>
          <w:numId w:val="17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sz w:val="24"/>
          <w:szCs w:val="24"/>
          <w:lang w:eastAsia="ar-SA"/>
        </w:rPr>
        <w:t>Złożenie na ofercie oświadczeń o następującej treści:</w:t>
      </w:r>
    </w:p>
    <w:p w:rsidR="00BB735C" w:rsidRPr="00BB735C" w:rsidRDefault="00BB735C" w:rsidP="00BB735C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Calibri"/>
          <w:sz w:val="24"/>
          <w:szCs w:val="24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:rsidR="00BB735C" w:rsidRPr="00E43165" w:rsidRDefault="00BB735C" w:rsidP="00BB735C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Calibri"/>
          <w:sz w:val="24"/>
          <w:szCs w:val="24"/>
          <w:lang w:eastAsia="ar-SA"/>
        </w:rPr>
        <w:t xml:space="preserve">Wykonawca </w:t>
      </w:r>
      <w:r w:rsidRPr="00BB735C">
        <w:rPr>
          <w:rFonts w:eastAsia="Times New Roman" w:cs="Calibri"/>
          <w:bCs/>
          <w:iCs/>
          <w:sz w:val="24"/>
          <w:szCs w:val="24"/>
          <w:lang w:eastAsia="ar-SA"/>
        </w:rPr>
        <w:t>posiada uprawnienia do wykon</w:t>
      </w:r>
      <w:r>
        <w:rPr>
          <w:rFonts w:eastAsia="Times New Roman" w:cs="Calibri"/>
          <w:bCs/>
          <w:iCs/>
          <w:sz w:val="24"/>
          <w:szCs w:val="24"/>
          <w:lang w:eastAsia="ar-SA"/>
        </w:rPr>
        <w:t xml:space="preserve">ywania określonej działalności </w:t>
      </w:r>
      <w:r w:rsidRPr="00BB735C">
        <w:rPr>
          <w:rFonts w:eastAsia="Times New Roman" w:cs="Calibri"/>
          <w:bCs/>
          <w:iCs/>
          <w:sz w:val="24"/>
          <w:szCs w:val="24"/>
          <w:lang w:eastAsia="ar-SA"/>
        </w:rPr>
        <w:t>lub czynności, jeżeli ustawy nakładają obowiązek posiadania takich uprawnień.</w:t>
      </w:r>
    </w:p>
    <w:p w:rsidR="00E43165" w:rsidRPr="00E43165" w:rsidRDefault="00E43165" w:rsidP="00E43165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Calibri"/>
          <w:bCs/>
          <w:iCs/>
          <w:sz w:val="24"/>
          <w:szCs w:val="24"/>
          <w:lang w:eastAsia="ar-SA"/>
        </w:rPr>
        <w:t>Znajdujemy się w sytuacji ekonomicznej i finansowej zapewniającej wykonanie zamówienia we wskazanych terminach.</w:t>
      </w:r>
    </w:p>
    <w:p w:rsidR="00BB735C" w:rsidRPr="00BB735C" w:rsidRDefault="00BB735C" w:rsidP="00BB735C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sz w:val="24"/>
          <w:szCs w:val="24"/>
          <w:lang w:eastAsia="ar-SA"/>
        </w:rPr>
        <w:t>Wykonawca posiada niezbędną wiedzę oraz dysponuje odpowiednim potencjałem technicznym i osobami zdolnymi do wykonania zamówienia lub zagwarantowanie odpowiednich podwykonawców posiadających niezbędną wiedzę i doświadczenie dysponujących odpowiednim potencjałem technicznym i osobami zdolnymi do wykonania zamówienia.</w:t>
      </w:r>
    </w:p>
    <w:p w:rsidR="009A5553" w:rsidRPr="00E43165" w:rsidRDefault="003D153B" w:rsidP="00E43165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Wykonawca posiada prężnie działający </w:t>
      </w:r>
      <w:r w:rsidRPr="003D153B">
        <w:rPr>
          <w:rFonts w:eastAsia="Times New Roman" w:cs="Arial"/>
          <w:sz w:val="24"/>
          <w:szCs w:val="24"/>
          <w:lang w:eastAsia="ar-SA"/>
        </w:rPr>
        <w:t>serwis w Polsce lub krajach ościennych należących do UE w sposób zapewniający szybką reakcję w przypadku awarii urządzeń przedmiotowej oferty</w:t>
      </w:r>
      <w:r w:rsidR="00D63B94">
        <w:rPr>
          <w:rFonts w:eastAsia="Times New Roman" w:cs="Arial"/>
          <w:sz w:val="24"/>
          <w:szCs w:val="24"/>
          <w:lang w:eastAsia="ar-SA"/>
        </w:rPr>
        <w:t>.</w:t>
      </w:r>
    </w:p>
    <w:p w:rsidR="00463C36" w:rsidRPr="001C20F9" w:rsidRDefault="00463C36" w:rsidP="00463C36">
      <w:pPr>
        <w:spacing w:after="0" w:line="240" w:lineRule="auto"/>
        <w:ind w:left="-567"/>
        <w:jc w:val="both"/>
        <w:rPr>
          <w:rFonts w:cs="Segoe UI"/>
          <w:sz w:val="24"/>
          <w:szCs w:val="24"/>
        </w:rPr>
      </w:pPr>
    </w:p>
    <w:p w:rsidR="00BB735C" w:rsidRPr="00BB735C" w:rsidRDefault="00BB735C" w:rsidP="00BB735C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BB735C">
        <w:rPr>
          <w:rFonts w:eastAsia="Times New Roman" w:cs="Arial"/>
          <w:b/>
          <w:sz w:val="24"/>
          <w:szCs w:val="24"/>
          <w:lang w:eastAsia="ar-SA"/>
        </w:rPr>
        <w:t>Opis sposobu przygotowania oferty:</w:t>
      </w:r>
      <w:r w:rsidRPr="00BB735C">
        <w:rPr>
          <w:rFonts w:eastAsia="Times New Roman" w:cs="Arial"/>
          <w:b/>
          <w:sz w:val="24"/>
          <w:szCs w:val="24"/>
          <w:lang w:eastAsia="ar-SA"/>
        </w:rPr>
        <w:tab/>
      </w:r>
    </w:p>
    <w:p w:rsidR="00BB735C" w:rsidRPr="00071DD7" w:rsidRDefault="00BB735C" w:rsidP="00BB735C">
      <w:pPr>
        <w:tabs>
          <w:tab w:val="left" w:pos="3975"/>
        </w:tabs>
        <w:suppressAutoHyphens/>
        <w:spacing w:after="0"/>
        <w:jc w:val="both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BB735C" w:rsidRPr="00BB735C" w:rsidRDefault="00BB735C" w:rsidP="00BB73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Trebuchet MS"/>
          <w:sz w:val="24"/>
          <w:szCs w:val="24"/>
          <w:lang w:eastAsia="ar-SA"/>
        </w:rPr>
        <w:t xml:space="preserve">Oferta może być złożona na formularzu ofertowym (załącznik nr </w:t>
      </w:r>
      <w:r w:rsidR="008972AD">
        <w:rPr>
          <w:rFonts w:eastAsia="Times New Roman" w:cs="Trebuchet MS"/>
          <w:sz w:val="24"/>
          <w:szCs w:val="24"/>
          <w:lang w:eastAsia="ar-SA"/>
        </w:rPr>
        <w:t>2</w:t>
      </w:r>
      <w:r w:rsidRPr="00BB735C">
        <w:rPr>
          <w:rFonts w:eastAsia="Times New Roman" w:cs="Trebuchet MS"/>
          <w:sz w:val="24"/>
          <w:szCs w:val="24"/>
          <w:lang w:eastAsia="ar-SA"/>
        </w:rPr>
        <w:t xml:space="preserve"> do zapytania ofertowego) </w:t>
      </w:r>
      <w:r w:rsidRPr="00BB735C">
        <w:rPr>
          <w:rFonts w:eastAsia="Times New Roman" w:cs="Arial"/>
          <w:sz w:val="24"/>
          <w:szCs w:val="24"/>
          <w:lang w:eastAsia="ar-SA"/>
        </w:rPr>
        <w:t xml:space="preserve">lub na formularzu oferenta, wraz z załącznikami i oświadczeniami wyszczególnionymi w jego treści spójnymi z pkt 3 niniejszego zapytania ofertowego. </w:t>
      </w:r>
    </w:p>
    <w:p w:rsidR="00BB735C" w:rsidRPr="00BB735C" w:rsidRDefault="00BB735C" w:rsidP="00BB735C">
      <w:pPr>
        <w:spacing w:after="0" w:line="240" w:lineRule="auto"/>
        <w:jc w:val="both"/>
        <w:rPr>
          <w:rFonts w:eastAsia="Times New Roman" w:cs="Trebuchet MS"/>
          <w:sz w:val="24"/>
          <w:szCs w:val="24"/>
          <w:lang w:eastAsia="ar-SA"/>
        </w:rPr>
      </w:pPr>
    </w:p>
    <w:p w:rsidR="00BB735C" w:rsidRPr="00BB735C" w:rsidRDefault="00BB735C" w:rsidP="00BB735C">
      <w:pPr>
        <w:spacing w:after="0" w:line="240" w:lineRule="auto"/>
        <w:jc w:val="both"/>
        <w:rPr>
          <w:rFonts w:eastAsia="Times New Roman" w:cs="Trebuchet MS"/>
          <w:sz w:val="24"/>
          <w:szCs w:val="24"/>
          <w:lang w:eastAsia="ar-SA"/>
        </w:rPr>
      </w:pPr>
      <w:r w:rsidRPr="00BB735C">
        <w:rPr>
          <w:rFonts w:eastAsia="Times New Roman" w:cs="Trebuchet MS"/>
          <w:sz w:val="24"/>
          <w:szCs w:val="24"/>
          <w:lang w:eastAsia="ar-SA"/>
        </w:rPr>
        <w:t xml:space="preserve">Zamawiający nie dopuszcza składania ofert częściowych - rozpatrywane będą tylko oferty   kompletne. </w:t>
      </w:r>
    </w:p>
    <w:p w:rsidR="00BB735C" w:rsidRPr="00BB735C" w:rsidRDefault="00BB735C" w:rsidP="00BB735C">
      <w:p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</w:p>
    <w:p w:rsidR="00BB735C" w:rsidRPr="00BB735C" w:rsidRDefault="00BB735C" w:rsidP="00BB735C">
      <w:p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bCs/>
          <w:sz w:val="24"/>
          <w:szCs w:val="24"/>
          <w:lang w:eastAsia="ar-SA"/>
        </w:rPr>
        <w:t>Sposoby składania ofert:</w:t>
      </w:r>
    </w:p>
    <w:p w:rsidR="00BB735C" w:rsidRPr="00BB735C" w:rsidRDefault="00BB735C" w:rsidP="00233C03">
      <w:pPr>
        <w:numPr>
          <w:ilvl w:val="0"/>
          <w:numId w:val="20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sz w:val="24"/>
          <w:szCs w:val="24"/>
          <w:lang w:eastAsia="ar-SA"/>
        </w:rPr>
        <w:t xml:space="preserve">osobiście w siedzibie firmy: </w:t>
      </w:r>
      <w:r w:rsidR="00233C03" w:rsidRPr="00233C03">
        <w:rPr>
          <w:rFonts w:eastAsia="Times New Roman" w:cs="Arial"/>
          <w:sz w:val="24"/>
          <w:szCs w:val="24"/>
          <w:lang w:eastAsia="ar-SA"/>
        </w:rPr>
        <w:t>JANMAR CENTRUM SPÓŁKA Z OGRANICZONĄ ODPOWIEDZIALNOŚCIĄ SPÓŁKA KOMANDYTOWA</w:t>
      </w:r>
      <w:r w:rsidR="00233C03">
        <w:rPr>
          <w:rFonts w:eastAsia="Times New Roman" w:cs="Arial"/>
          <w:sz w:val="24"/>
          <w:szCs w:val="24"/>
          <w:lang w:eastAsia="ar-SA"/>
        </w:rPr>
        <w:t xml:space="preserve">, </w:t>
      </w:r>
      <w:r w:rsidR="00233C03" w:rsidRPr="00233C03">
        <w:rPr>
          <w:rFonts w:cs="Arial"/>
          <w:sz w:val="24"/>
          <w:szCs w:val="24"/>
        </w:rPr>
        <w:t>ul. Jana Pawła II 2, 63-620 Trzcinica</w:t>
      </w:r>
    </w:p>
    <w:p w:rsidR="00BB735C" w:rsidRPr="00BB735C" w:rsidRDefault="00BB735C" w:rsidP="00BB735C">
      <w:pPr>
        <w:numPr>
          <w:ilvl w:val="0"/>
          <w:numId w:val="20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sz w:val="24"/>
          <w:szCs w:val="24"/>
          <w:lang w:eastAsia="ar-SA"/>
        </w:rPr>
        <w:t xml:space="preserve">pocztą, listem poleconym, kurierem na adres firmy: </w:t>
      </w:r>
      <w:r w:rsidR="00233C03" w:rsidRPr="00233C03">
        <w:rPr>
          <w:rFonts w:eastAsia="Times New Roman" w:cs="Arial"/>
          <w:sz w:val="24"/>
          <w:szCs w:val="24"/>
          <w:lang w:eastAsia="ar-SA"/>
        </w:rPr>
        <w:t>JANMAR CENTRUM SPÓŁKA Z OGRANICZONĄ ODPOWIEDZIALNOŚCIĄ SPÓŁKA KOMANDYTOWA</w:t>
      </w:r>
      <w:r w:rsidR="00233C03">
        <w:rPr>
          <w:rFonts w:eastAsia="Times New Roman" w:cs="Arial"/>
          <w:sz w:val="24"/>
          <w:szCs w:val="24"/>
          <w:lang w:eastAsia="ar-SA"/>
        </w:rPr>
        <w:t xml:space="preserve">, </w:t>
      </w:r>
      <w:r w:rsidR="00233C03" w:rsidRPr="00233C03">
        <w:rPr>
          <w:rFonts w:cs="Arial"/>
          <w:sz w:val="24"/>
          <w:szCs w:val="24"/>
        </w:rPr>
        <w:t>ul. Jana Pawła II 2, 63-620 Trzcinica</w:t>
      </w:r>
    </w:p>
    <w:p w:rsidR="00BB735C" w:rsidRPr="00BB735C" w:rsidRDefault="00BB735C" w:rsidP="00BB735C">
      <w:pPr>
        <w:numPr>
          <w:ilvl w:val="0"/>
          <w:numId w:val="20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sz w:val="24"/>
          <w:szCs w:val="24"/>
          <w:lang w:eastAsia="ar-SA"/>
        </w:rPr>
        <w:lastRenderedPageBreak/>
        <w:t>pocztą elektroniczną na adres mailowy:</w:t>
      </w:r>
      <w:r w:rsidRPr="00BB735C">
        <w:t xml:space="preserve"> </w:t>
      </w:r>
      <w:hyperlink r:id="rId8" w:history="1">
        <w:r w:rsidRPr="00BE6332">
          <w:rPr>
            <w:rStyle w:val="Hipercze"/>
            <w:rFonts w:cs="Segoe UI"/>
            <w:sz w:val="24"/>
            <w:szCs w:val="24"/>
          </w:rPr>
          <w:t>przetargi@janmarcentrum.pl</w:t>
        </w:r>
      </w:hyperlink>
      <w:r w:rsidRPr="00BB735C">
        <w:rPr>
          <w:rFonts w:eastAsia="Times New Roman" w:cs="Arial"/>
          <w:sz w:val="24"/>
          <w:szCs w:val="24"/>
          <w:lang w:eastAsia="ar-SA"/>
        </w:rPr>
        <w:t xml:space="preserve"> </w:t>
      </w:r>
    </w:p>
    <w:p w:rsidR="00BB735C" w:rsidRPr="00BB735C" w:rsidRDefault="00BB735C" w:rsidP="00BB735C">
      <w:p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</w:p>
    <w:p w:rsidR="00BB735C" w:rsidRPr="00BB735C" w:rsidRDefault="00BB735C" w:rsidP="00BB735C">
      <w:pPr>
        <w:suppressAutoHyphens/>
        <w:spacing w:after="0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BB735C">
        <w:rPr>
          <w:rFonts w:eastAsia="Times New Roman" w:cs="Arial"/>
          <w:sz w:val="24"/>
          <w:szCs w:val="24"/>
          <w:lang w:eastAsia="ar-SA"/>
        </w:rPr>
        <w:t xml:space="preserve">Termin dostarczania ofert upływa w dniu: </w:t>
      </w:r>
      <w:r w:rsidR="00E43165">
        <w:rPr>
          <w:rFonts w:eastAsia="Times New Roman" w:cs="Arial"/>
          <w:b/>
          <w:sz w:val="24"/>
          <w:szCs w:val="24"/>
          <w:lang w:eastAsia="ar-SA"/>
        </w:rPr>
        <w:t>03.07.2016</w:t>
      </w:r>
      <w:r w:rsidRPr="00BB735C">
        <w:rPr>
          <w:rFonts w:eastAsia="Times New Roman" w:cs="Arial"/>
          <w:b/>
          <w:sz w:val="24"/>
          <w:szCs w:val="24"/>
          <w:lang w:eastAsia="ar-SA"/>
        </w:rPr>
        <w:t xml:space="preserve"> </w:t>
      </w:r>
    </w:p>
    <w:p w:rsidR="00BB735C" w:rsidRPr="00BB735C" w:rsidRDefault="00BB735C" w:rsidP="00BB735C">
      <w:pPr>
        <w:suppressAutoHyphens/>
        <w:spacing w:after="0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:rsidR="00BB735C" w:rsidRPr="00BB735C" w:rsidRDefault="00BB735C" w:rsidP="00BB735C">
      <w:pPr>
        <w:numPr>
          <w:ilvl w:val="0"/>
          <w:numId w:val="21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sz w:val="24"/>
          <w:szCs w:val="24"/>
          <w:lang w:eastAsia="ar-SA"/>
        </w:rPr>
        <w:t>Oferty dostarczone Zamawiającemu po terminie składania ofert nie będą przyjęte i będą oferentom zwracane bez otwierania. Skuteczne złożenie oferty oznacza otrzymania oferty przez Zamawiającego przed terminem składania ofert. Zmiany albo wycofanie oferty przez oferenta przed upływem terminu składania ofert jest dopuszczalne.</w:t>
      </w:r>
    </w:p>
    <w:p w:rsidR="00BB735C" w:rsidRPr="00BB735C" w:rsidRDefault="00BB735C" w:rsidP="00BB735C">
      <w:pPr>
        <w:numPr>
          <w:ilvl w:val="0"/>
          <w:numId w:val="21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sz w:val="24"/>
          <w:szCs w:val="24"/>
          <w:lang w:eastAsia="ar-SA"/>
        </w:rPr>
        <w:t>Kończąc procedurę oceny ofert Zamawiający podejmie decyzję o wyborze najkorzystniejszej oferty.</w:t>
      </w:r>
    </w:p>
    <w:p w:rsidR="00BB735C" w:rsidRPr="00BB735C" w:rsidRDefault="00BB735C" w:rsidP="00BB735C">
      <w:pPr>
        <w:numPr>
          <w:ilvl w:val="0"/>
          <w:numId w:val="21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sz w:val="24"/>
          <w:szCs w:val="24"/>
          <w:lang w:eastAsia="ar-SA"/>
        </w:rPr>
        <w:t>Zamawiający zastrzega sobie prawo do niedokonania wyboru najkorzystniejszej oferty. W każdym czasie postępowania przetargowego dotyczącego wyboru wykonawcy, Zamawiający ma prawo do jego zakończenia bez wyboru jakiegokolwiek oferenta. Oferentom nie przysługują wobec Zamawiającego jakiekolwiek roszczenia z tego tytułu.</w:t>
      </w:r>
    </w:p>
    <w:p w:rsidR="00233C03" w:rsidRDefault="00BB735C" w:rsidP="00233C03">
      <w:pPr>
        <w:numPr>
          <w:ilvl w:val="0"/>
          <w:numId w:val="21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sz w:val="24"/>
          <w:szCs w:val="24"/>
          <w:lang w:eastAsia="ar-SA"/>
        </w:rPr>
        <w:t>Zamawiający niezwłocznie powiadomi oferentów oraz ogłosi na swojej stronie internetowej o wynikach postępowania albo o zamknięciu postępowania bez dokonania wyboru Wykonawcy.</w:t>
      </w:r>
    </w:p>
    <w:p w:rsidR="00233C03" w:rsidRDefault="00233C03" w:rsidP="00233C03">
      <w:pPr>
        <w:suppressAutoHyphens/>
        <w:spacing w:after="0"/>
        <w:ind w:left="360"/>
        <w:jc w:val="both"/>
        <w:rPr>
          <w:rFonts w:eastAsia="Times New Roman" w:cs="Arial"/>
          <w:sz w:val="24"/>
          <w:szCs w:val="24"/>
          <w:lang w:eastAsia="ar-SA"/>
        </w:rPr>
      </w:pPr>
    </w:p>
    <w:p w:rsidR="00233C03" w:rsidRDefault="00BB735C" w:rsidP="00233C03">
      <w:pPr>
        <w:pStyle w:val="Akapitzlist"/>
        <w:numPr>
          <w:ilvl w:val="0"/>
          <w:numId w:val="1"/>
        </w:numPr>
        <w:suppressAutoHyphens/>
        <w:spacing w:after="0"/>
        <w:ind w:left="-284"/>
        <w:jc w:val="both"/>
        <w:rPr>
          <w:rFonts w:eastAsia="Times New Roman" w:cs="Arial"/>
          <w:sz w:val="24"/>
          <w:szCs w:val="24"/>
          <w:lang w:eastAsia="ar-SA"/>
        </w:rPr>
      </w:pPr>
      <w:r w:rsidRPr="00233C03">
        <w:rPr>
          <w:rFonts w:eastAsia="Times New Roman" w:cs="Arial"/>
          <w:b/>
          <w:sz w:val="24"/>
          <w:szCs w:val="24"/>
          <w:lang w:eastAsia="ar-SA"/>
        </w:rPr>
        <w:t xml:space="preserve">Termin ważności oferty: </w:t>
      </w:r>
      <w:r w:rsidRPr="00233C03">
        <w:rPr>
          <w:rFonts w:eastAsia="Times New Roman" w:cs="Arial"/>
          <w:sz w:val="24"/>
          <w:szCs w:val="24"/>
          <w:lang w:eastAsia="ar-SA"/>
        </w:rPr>
        <w:t xml:space="preserve">minimum </w:t>
      </w:r>
      <w:r w:rsidR="00233C03" w:rsidRPr="00233C03">
        <w:rPr>
          <w:rFonts w:eastAsia="Times New Roman" w:cs="Arial"/>
          <w:sz w:val="24"/>
          <w:szCs w:val="24"/>
          <w:lang w:eastAsia="ar-SA"/>
        </w:rPr>
        <w:t>60</w:t>
      </w:r>
      <w:r w:rsidRPr="00233C03">
        <w:rPr>
          <w:rFonts w:eastAsia="Times New Roman" w:cs="Arial"/>
          <w:sz w:val="24"/>
          <w:szCs w:val="24"/>
          <w:lang w:eastAsia="ar-SA"/>
        </w:rPr>
        <w:t xml:space="preserve"> dni od daty </w:t>
      </w:r>
      <w:r w:rsidR="00FE7901">
        <w:rPr>
          <w:rFonts w:eastAsia="Times New Roman" w:cs="Arial"/>
          <w:sz w:val="24"/>
          <w:szCs w:val="24"/>
          <w:lang w:eastAsia="ar-SA"/>
        </w:rPr>
        <w:t>wskazanej</w:t>
      </w:r>
      <w:r w:rsidR="00233C03" w:rsidRPr="00233C03">
        <w:rPr>
          <w:rFonts w:eastAsia="Times New Roman" w:cs="Arial"/>
          <w:sz w:val="24"/>
          <w:szCs w:val="24"/>
          <w:lang w:eastAsia="ar-SA"/>
        </w:rPr>
        <w:t xml:space="preserve"> w punkcie 4 niniejszego Zapytania </w:t>
      </w:r>
      <w:r w:rsidR="00FE7901" w:rsidRPr="006B3988">
        <w:rPr>
          <w:rFonts w:eastAsia="Times New Roman" w:cs="Trebuchet MS"/>
          <w:sz w:val="24"/>
          <w:szCs w:val="24"/>
          <w:lang w:eastAsia="ar-SA"/>
        </w:rPr>
        <w:t>jako Termin dostarczania ofer</w:t>
      </w:r>
      <w:r w:rsidR="00FE7901">
        <w:rPr>
          <w:rFonts w:eastAsia="Times New Roman" w:cs="Trebuchet MS"/>
          <w:sz w:val="24"/>
          <w:szCs w:val="24"/>
          <w:lang w:eastAsia="ar-SA"/>
        </w:rPr>
        <w:t>t</w:t>
      </w:r>
    </w:p>
    <w:p w:rsidR="00233C03" w:rsidRPr="00233C03" w:rsidRDefault="00233C03" w:rsidP="00233C03">
      <w:pPr>
        <w:pStyle w:val="Akapitzlist"/>
        <w:suppressAutoHyphens/>
        <w:spacing w:after="0"/>
        <w:ind w:left="-284"/>
        <w:jc w:val="both"/>
        <w:rPr>
          <w:rFonts w:eastAsia="Times New Roman" w:cs="Arial"/>
          <w:sz w:val="24"/>
          <w:szCs w:val="24"/>
          <w:lang w:eastAsia="ar-SA"/>
        </w:rPr>
      </w:pPr>
    </w:p>
    <w:p w:rsidR="00233C03" w:rsidRPr="00233C03" w:rsidRDefault="00233C03" w:rsidP="00233C03">
      <w:pPr>
        <w:pStyle w:val="Akapitzlist"/>
        <w:numPr>
          <w:ilvl w:val="0"/>
          <w:numId w:val="1"/>
        </w:numPr>
        <w:suppressAutoHyphens/>
        <w:spacing w:after="0"/>
        <w:ind w:left="-284"/>
        <w:jc w:val="both"/>
        <w:rPr>
          <w:rFonts w:eastAsia="Times New Roman" w:cs="Arial"/>
          <w:sz w:val="24"/>
          <w:szCs w:val="24"/>
          <w:lang w:eastAsia="ar-SA"/>
        </w:rPr>
      </w:pPr>
      <w:r w:rsidRPr="00233C03">
        <w:rPr>
          <w:rFonts w:eastAsia="Times New Roman" w:cs="Arial"/>
          <w:b/>
          <w:sz w:val="24"/>
          <w:szCs w:val="24"/>
          <w:lang w:eastAsia="ar-SA"/>
        </w:rPr>
        <w:t>Kryteria oceny ofert:</w:t>
      </w:r>
    </w:p>
    <w:p w:rsidR="00233C03" w:rsidRPr="00233C03" w:rsidRDefault="00233C03" w:rsidP="00233C03">
      <w:pPr>
        <w:suppressAutoHyphens/>
        <w:spacing w:after="0"/>
        <w:rPr>
          <w:rFonts w:eastAsia="Times New Roman" w:cs="Arial"/>
          <w:b/>
          <w:sz w:val="24"/>
          <w:szCs w:val="24"/>
          <w:lang w:eastAsia="ar-SA"/>
        </w:rPr>
      </w:pPr>
    </w:p>
    <w:p w:rsidR="00233C03" w:rsidRPr="00233C03" w:rsidRDefault="00233C03" w:rsidP="00233C03">
      <w:pPr>
        <w:suppressAutoHyphens/>
        <w:spacing w:after="0"/>
        <w:rPr>
          <w:rFonts w:eastAsia="Times New Roman" w:cs="Arial"/>
          <w:b/>
          <w:sz w:val="24"/>
          <w:szCs w:val="24"/>
          <w:lang w:eastAsia="ar-SA"/>
        </w:rPr>
      </w:pPr>
      <w:r w:rsidRPr="00233C03">
        <w:rPr>
          <w:rFonts w:eastAsia="Times New Roman" w:cs="Arial"/>
          <w:b/>
          <w:sz w:val="24"/>
          <w:szCs w:val="24"/>
          <w:lang w:eastAsia="ar-SA"/>
        </w:rPr>
        <w:t>Oferty zostaną ocenione przez Zamawiającego w oparciu o następujące kryteria:</w:t>
      </w:r>
    </w:p>
    <w:tbl>
      <w:tblPr>
        <w:tblW w:w="935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3119"/>
      </w:tblGrid>
      <w:tr w:rsidR="00233C03" w:rsidRPr="00233C03" w:rsidTr="00E43165">
        <w:trPr>
          <w:trHeight w:val="2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C03" w:rsidRPr="00233C03" w:rsidRDefault="00233C03" w:rsidP="00A40C32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ar-SA"/>
              </w:rPr>
            </w:pPr>
            <w:r w:rsidRPr="00233C03">
              <w:rPr>
                <w:rFonts w:eastAsia="Times New Roman" w:cs="Arial"/>
                <w:b/>
                <w:i/>
                <w:sz w:val="24"/>
                <w:szCs w:val="24"/>
                <w:lang w:eastAsia="ar-SA"/>
              </w:rPr>
              <w:t>kryteria oceny ofert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C03" w:rsidRPr="00233C03" w:rsidRDefault="00233C03" w:rsidP="00A40C32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ar-SA"/>
              </w:rPr>
            </w:pPr>
            <w:r w:rsidRPr="00233C03">
              <w:rPr>
                <w:rFonts w:eastAsia="Times New Roman" w:cs="Arial"/>
                <w:b/>
                <w:i/>
                <w:sz w:val="24"/>
                <w:szCs w:val="24"/>
                <w:lang w:eastAsia="ar-SA"/>
              </w:rPr>
              <w:t xml:space="preserve">waga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3" w:rsidRPr="00233C03" w:rsidRDefault="00233C03" w:rsidP="00A40C32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ar-SA"/>
              </w:rPr>
            </w:pPr>
            <w:r w:rsidRPr="00233C03">
              <w:rPr>
                <w:rFonts w:eastAsia="Times New Roman" w:cs="Arial"/>
                <w:b/>
                <w:i/>
                <w:sz w:val="24"/>
                <w:szCs w:val="24"/>
                <w:lang w:eastAsia="ar-SA"/>
              </w:rPr>
              <w:t>maksymalna liczba punktów</w:t>
            </w:r>
          </w:p>
        </w:tc>
      </w:tr>
      <w:tr w:rsidR="00233C03" w:rsidRPr="00233C03" w:rsidTr="00E43165">
        <w:trPr>
          <w:trHeight w:val="2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C03" w:rsidRPr="00233C03" w:rsidRDefault="00B973F7" w:rsidP="00A40C32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i/>
                <w:sz w:val="24"/>
                <w:szCs w:val="24"/>
                <w:lang w:eastAsia="ar-SA"/>
              </w:rPr>
            </w:pPr>
            <w:r w:rsidRPr="00B973F7">
              <w:rPr>
                <w:rFonts w:eastAsia="Times New Roman" w:cs="Arial"/>
                <w:i/>
                <w:sz w:val="24"/>
                <w:szCs w:val="24"/>
                <w:lang w:eastAsia="ar-SA"/>
              </w:rPr>
              <w:t>Cena netto powiększona o ewentualne obciążenia celne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03" w:rsidRPr="00B973F7" w:rsidRDefault="00E43165" w:rsidP="00A40C32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i/>
                <w:sz w:val="24"/>
                <w:szCs w:val="24"/>
                <w:lang w:eastAsia="ar-SA"/>
              </w:rPr>
              <w:t>6</w:t>
            </w:r>
            <w:r w:rsidR="00233C03" w:rsidRPr="00B973F7">
              <w:rPr>
                <w:rFonts w:eastAsia="Times New Roman" w:cs="Arial"/>
                <w:i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03" w:rsidRPr="00B973F7" w:rsidRDefault="00E43165" w:rsidP="00A40C32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i/>
                <w:sz w:val="24"/>
                <w:szCs w:val="24"/>
                <w:lang w:eastAsia="ar-SA"/>
              </w:rPr>
              <w:t>60</w:t>
            </w:r>
          </w:p>
        </w:tc>
      </w:tr>
      <w:tr w:rsidR="00233C03" w:rsidRPr="00233C03" w:rsidTr="00E43165">
        <w:trPr>
          <w:trHeight w:val="2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C03" w:rsidRPr="00233C03" w:rsidRDefault="00B973F7" w:rsidP="00A40C32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i/>
                <w:sz w:val="24"/>
                <w:szCs w:val="24"/>
                <w:lang w:eastAsia="ar-SA"/>
              </w:rPr>
              <w:t>O</w:t>
            </w:r>
            <w:r w:rsidR="00233C03" w:rsidRPr="00233C03">
              <w:rPr>
                <w:rFonts w:eastAsia="Times New Roman" w:cs="Arial"/>
                <w:i/>
                <w:sz w:val="24"/>
                <w:szCs w:val="24"/>
                <w:lang w:eastAsia="ar-SA"/>
              </w:rPr>
              <w:t>kres gwarancji w miesiącach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03" w:rsidRPr="00B973F7" w:rsidRDefault="002D5708" w:rsidP="00A40C32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i/>
                <w:sz w:val="24"/>
                <w:szCs w:val="24"/>
                <w:lang w:eastAsia="ar-SA"/>
              </w:rPr>
              <w:t>3</w:t>
            </w:r>
            <w:r w:rsidR="00B973F7" w:rsidRPr="00B973F7">
              <w:rPr>
                <w:rFonts w:eastAsia="Times New Roman" w:cs="Arial"/>
                <w:i/>
                <w:sz w:val="24"/>
                <w:szCs w:val="24"/>
                <w:lang w:eastAsia="ar-SA"/>
              </w:rPr>
              <w:t>0</w:t>
            </w:r>
            <w:r w:rsidR="00233C03" w:rsidRPr="00B973F7">
              <w:rPr>
                <w:rFonts w:eastAsia="Times New Roman" w:cs="Arial"/>
                <w:i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C03" w:rsidRPr="00B973F7" w:rsidRDefault="002D5708" w:rsidP="00A40C32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i/>
                <w:sz w:val="24"/>
                <w:szCs w:val="24"/>
                <w:lang w:eastAsia="ar-SA"/>
              </w:rPr>
              <w:t>3</w:t>
            </w:r>
            <w:r w:rsidR="00E43165">
              <w:rPr>
                <w:rFonts w:eastAsia="Times New Roman" w:cs="Arial"/>
                <w:i/>
                <w:sz w:val="24"/>
                <w:szCs w:val="24"/>
                <w:lang w:eastAsia="ar-SA"/>
              </w:rPr>
              <w:t>0</w:t>
            </w:r>
          </w:p>
        </w:tc>
      </w:tr>
      <w:tr w:rsidR="00E43165" w:rsidRPr="00233C03" w:rsidTr="00E43165">
        <w:trPr>
          <w:trHeight w:val="2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165" w:rsidRDefault="00E43165" w:rsidP="00A40C32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i/>
                <w:sz w:val="24"/>
                <w:szCs w:val="24"/>
                <w:lang w:eastAsia="ar-SA"/>
              </w:rPr>
              <w:t>Czas reakcji serwisu w godzinach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65" w:rsidRPr="00B973F7" w:rsidRDefault="002D5708" w:rsidP="00A40C32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i/>
                <w:sz w:val="24"/>
                <w:szCs w:val="24"/>
                <w:lang w:eastAsia="ar-SA"/>
              </w:rPr>
              <w:t>1</w:t>
            </w:r>
            <w:r w:rsidR="00E43165">
              <w:rPr>
                <w:rFonts w:eastAsia="Times New Roman" w:cs="Arial"/>
                <w:i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65" w:rsidRPr="00B973F7" w:rsidRDefault="002D5708" w:rsidP="00A40C32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i/>
                <w:sz w:val="24"/>
                <w:szCs w:val="24"/>
                <w:lang w:eastAsia="ar-SA"/>
              </w:rPr>
              <w:t>1</w:t>
            </w:r>
            <w:r w:rsidR="00E43165">
              <w:rPr>
                <w:rFonts w:eastAsia="Times New Roman" w:cs="Arial"/>
                <w:i/>
                <w:sz w:val="24"/>
                <w:szCs w:val="24"/>
                <w:lang w:eastAsia="ar-SA"/>
              </w:rPr>
              <w:t>0</w:t>
            </w:r>
          </w:p>
        </w:tc>
      </w:tr>
    </w:tbl>
    <w:p w:rsidR="009A5553" w:rsidRDefault="00B973F7" w:rsidP="00B973F7">
      <w:pPr>
        <w:spacing w:after="120"/>
        <w:jc w:val="both"/>
        <w:rPr>
          <w:rFonts w:eastAsia="Times New Roman" w:cs="Trebuchet MS"/>
          <w:i/>
          <w:sz w:val="20"/>
          <w:szCs w:val="20"/>
          <w:lang w:eastAsia="ar-SA"/>
        </w:rPr>
      </w:pPr>
      <w:r w:rsidRPr="00B973F7">
        <w:rPr>
          <w:rFonts w:eastAsia="Times New Roman" w:cs="Trebuchet MS"/>
          <w:i/>
          <w:sz w:val="20"/>
          <w:szCs w:val="20"/>
          <w:lang w:eastAsia="ar-SA"/>
        </w:rPr>
        <w:t>*w przypadku podania ceny w walucie obcej, przeliczenie nastąpi wg kursu średniego NBP z dnia poprzedzającego wybór dostawcy</w:t>
      </w:r>
    </w:p>
    <w:p w:rsidR="00E6323B" w:rsidRDefault="00E6323B" w:rsidP="00233C03">
      <w:pPr>
        <w:suppressAutoHyphens/>
        <w:spacing w:after="120"/>
        <w:jc w:val="both"/>
        <w:rPr>
          <w:rFonts w:cs="Arial"/>
          <w:b/>
          <w:sz w:val="24"/>
          <w:szCs w:val="24"/>
          <w:lang w:eastAsia="ar-SA"/>
        </w:rPr>
      </w:pPr>
    </w:p>
    <w:p w:rsidR="00E6323B" w:rsidRDefault="00E6323B" w:rsidP="00233C03">
      <w:pPr>
        <w:suppressAutoHyphens/>
        <w:spacing w:after="120"/>
        <w:jc w:val="both"/>
        <w:rPr>
          <w:rFonts w:cs="Arial"/>
          <w:b/>
          <w:sz w:val="24"/>
          <w:szCs w:val="24"/>
          <w:lang w:eastAsia="ar-SA"/>
        </w:rPr>
      </w:pPr>
    </w:p>
    <w:p w:rsidR="00E6323B" w:rsidRDefault="00E6323B" w:rsidP="00233C03">
      <w:pPr>
        <w:suppressAutoHyphens/>
        <w:spacing w:after="120"/>
        <w:jc w:val="both"/>
        <w:rPr>
          <w:rFonts w:cs="Arial"/>
          <w:b/>
          <w:sz w:val="24"/>
          <w:szCs w:val="24"/>
          <w:lang w:eastAsia="ar-SA"/>
        </w:rPr>
      </w:pPr>
    </w:p>
    <w:p w:rsidR="00233C03" w:rsidRPr="00233C03" w:rsidRDefault="00233C03" w:rsidP="00233C03">
      <w:pPr>
        <w:suppressAutoHyphens/>
        <w:spacing w:after="120"/>
        <w:jc w:val="both"/>
        <w:rPr>
          <w:rFonts w:cs="Arial"/>
          <w:sz w:val="24"/>
          <w:szCs w:val="24"/>
          <w:lang w:eastAsia="ar-SA"/>
        </w:rPr>
      </w:pPr>
      <w:r w:rsidRPr="00233C03">
        <w:rPr>
          <w:rFonts w:cs="Arial"/>
          <w:b/>
          <w:sz w:val="24"/>
          <w:szCs w:val="24"/>
          <w:lang w:eastAsia="ar-SA"/>
        </w:rPr>
        <w:lastRenderedPageBreak/>
        <w:t>Sposób przyznawania punktacji za spełnienie danego kryterium oceny oferty:</w:t>
      </w:r>
      <w:r w:rsidRPr="00233C03">
        <w:rPr>
          <w:rFonts w:cs="Arial"/>
          <w:sz w:val="24"/>
          <w:szCs w:val="24"/>
          <w:lang w:eastAsia="ar-SA"/>
        </w:rPr>
        <w:t xml:space="preserve"> </w:t>
      </w:r>
    </w:p>
    <w:p w:rsidR="00233C03" w:rsidRPr="00233C03" w:rsidRDefault="00233C03" w:rsidP="00233C03">
      <w:pPr>
        <w:suppressAutoHyphens/>
        <w:spacing w:after="120"/>
        <w:jc w:val="both"/>
        <w:rPr>
          <w:rFonts w:cs="Arial"/>
          <w:sz w:val="24"/>
          <w:szCs w:val="24"/>
          <w:lang w:eastAsia="ar-SA"/>
        </w:rPr>
      </w:pPr>
      <w:r w:rsidRPr="00233C03">
        <w:rPr>
          <w:rFonts w:cs="Arial"/>
          <w:sz w:val="24"/>
          <w:szCs w:val="24"/>
          <w:lang w:eastAsia="ar-SA"/>
        </w:rPr>
        <w:t xml:space="preserve">Punkty w ramach kryterium </w:t>
      </w:r>
      <w:r w:rsidR="00B973F7">
        <w:rPr>
          <w:rFonts w:eastAsia="Times New Roman" w:cs="Arial"/>
          <w:i/>
          <w:sz w:val="24"/>
          <w:szCs w:val="24"/>
          <w:lang w:eastAsia="ar-SA"/>
        </w:rPr>
        <w:t>c</w:t>
      </w:r>
      <w:r w:rsidR="00B973F7" w:rsidRPr="00B973F7">
        <w:rPr>
          <w:rFonts w:eastAsia="Times New Roman" w:cs="Arial"/>
          <w:i/>
          <w:sz w:val="24"/>
          <w:szCs w:val="24"/>
          <w:lang w:eastAsia="ar-SA"/>
        </w:rPr>
        <w:t>ena netto powiększona o ewentualne obciążenia celne</w:t>
      </w:r>
      <w:r w:rsidR="00B973F7" w:rsidRPr="00233C03">
        <w:rPr>
          <w:rFonts w:cs="Arial"/>
          <w:sz w:val="24"/>
          <w:szCs w:val="24"/>
          <w:lang w:eastAsia="ar-SA"/>
        </w:rPr>
        <w:t xml:space="preserve"> </w:t>
      </w:r>
      <w:r w:rsidRPr="00233C03">
        <w:rPr>
          <w:rFonts w:cs="Arial"/>
          <w:sz w:val="24"/>
          <w:szCs w:val="24"/>
          <w:lang w:eastAsia="ar-SA"/>
        </w:rPr>
        <w:t xml:space="preserve">będą przyznawane wg następującej formuły: </w:t>
      </w:r>
      <w:r w:rsidRPr="00233C03">
        <w:rPr>
          <w:rFonts w:cs="Arial"/>
          <w:spacing w:val="-6"/>
          <w:sz w:val="24"/>
          <w:szCs w:val="24"/>
          <w:lang w:eastAsia="ar-SA"/>
        </w:rPr>
        <w:t xml:space="preserve">        </w:t>
      </w:r>
    </w:p>
    <w:p w:rsidR="00233C03" w:rsidRPr="00233C03" w:rsidRDefault="00233C03" w:rsidP="00233C03">
      <w:pPr>
        <w:suppressAutoHyphens/>
        <w:spacing w:after="0"/>
        <w:ind w:left="709" w:firstLine="1622"/>
        <w:rPr>
          <w:rFonts w:cs="Arial"/>
          <w:spacing w:val="-6"/>
          <w:sz w:val="24"/>
          <w:szCs w:val="24"/>
          <w:lang w:eastAsia="ar-SA"/>
        </w:rPr>
      </w:pPr>
    </w:p>
    <w:p w:rsidR="00233C03" w:rsidRPr="00233C03" w:rsidRDefault="00233C03" w:rsidP="00233C03">
      <w:pPr>
        <w:suppressAutoHyphens/>
        <w:spacing w:after="0"/>
        <w:ind w:left="1210" w:firstLine="1622"/>
        <w:rPr>
          <w:rFonts w:cs="Arial"/>
          <w:spacing w:val="-6"/>
          <w:sz w:val="24"/>
          <w:szCs w:val="24"/>
          <w:lang w:eastAsia="ar-SA"/>
        </w:rPr>
      </w:pPr>
      <w:r w:rsidRPr="00233C03">
        <w:rPr>
          <w:rFonts w:cs="Arial"/>
          <w:spacing w:val="-6"/>
          <w:sz w:val="24"/>
          <w:szCs w:val="24"/>
          <w:lang w:eastAsia="ar-SA"/>
        </w:rPr>
        <w:t xml:space="preserve">    C min</w:t>
      </w:r>
    </w:p>
    <w:p w:rsidR="00233C03" w:rsidRPr="00233C03" w:rsidRDefault="00233C03" w:rsidP="00233C03">
      <w:pPr>
        <w:suppressAutoHyphens/>
        <w:spacing w:after="0"/>
        <w:ind w:left="709" w:firstLine="1622"/>
        <w:rPr>
          <w:rFonts w:cs="Arial"/>
          <w:spacing w:val="-6"/>
          <w:sz w:val="24"/>
          <w:szCs w:val="24"/>
          <w:lang w:eastAsia="ar-SA"/>
        </w:rPr>
      </w:pPr>
      <w:r w:rsidRPr="00233C03">
        <w:rPr>
          <w:rFonts w:cs="Arial"/>
          <w:spacing w:val="-6"/>
          <w:sz w:val="24"/>
          <w:szCs w:val="24"/>
          <w:lang w:eastAsia="ar-SA"/>
        </w:rPr>
        <w:t>A</w:t>
      </w:r>
      <w:r w:rsidR="00E43165">
        <w:rPr>
          <w:rFonts w:cs="Arial"/>
          <w:spacing w:val="-6"/>
          <w:sz w:val="24"/>
          <w:szCs w:val="24"/>
          <w:lang w:eastAsia="ar-SA"/>
        </w:rPr>
        <w:t xml:space="preserve"> n = ----------------- x 100 x 6</w:t>
      </w:r>
      <w:r w:rsidRPr="00233C03">
        <w:rPr>
          <w:rFonts w:cs="Arial"/>
          <w:spacing w:val="-6"/>
          <w:sz w:val="24"/>
          <w:szCs w:val="24"/>
          <w:lang w:eastAsia="ar-SA"/>
        </w:rPr>
        <w:t>0%</w:t>
      </w:r>
    </w:p>
    <w:p w:rsidR="00233C03" w:rsidRPr="00233C03" w:rsidRDefault="00233C03" w:rsidP="00233C03">
      <w:pPr>
        <w:suppressAutoHyphens/>
        <w:spacing w:after="0"/>
        <w:ind w:left="709" w:firstLine="1622"/>
        <w:rPr>
          <w:rFonts w:cs="Arial"/>
          <w:spacing w:val="-6"/>
          <w:sz w:val="24"/>
          <w:szCs w:val="24"/>
          <w:lang w:eastAsia="ar-SA"/>
        </w:rPr>
      </w:pPr>
      <w:r w:rsidRPr="00233C03">
        <w:rPr>
          <w:rFonts w:cs="Arial"/>
          <w:spacing w:val="-6"/>
          <w:sz w:val="24"/>
          <w:szCs w:val="24"/>
          <w:lang w:eastAsia="ar-SA"/>
        </w:rPr>
        <w:t xml:space="preserve">                C r</w:t>
      </w:r>
    </w:p>
    <w:p w:rsidR="00233C03" w:rsidRPr="00233C03" w:rsidRDefault="00233C03" w:rsidP="00233C03">
      <w:pPr>
        <w:suppressAutoHyphens/>
        <w:spacing w:after="0"/>
        <w:ind w:left="709" w:firstLine="1622"/>
        <w:rPr>
          <w:rFonts w:cs="Arial"/>
          <w:spacing w:val="-6"/>
          <w:sz w:val="24"/>
          <w:szCs w:val="24"/>
          <w:lang w:eastAsia="ar-SA"/>
        </w:rPr>
      </w:pPr>
    </w:p>
    <w:p w:rsidR="00233C03" w:rsidRPr="00233C03" w:rsidRDefault="00233C03" w:rsidP="00233C03">
      <w:pPr>
        <w:suppressAutoHyphens/>
        <w:spacing w:after="0"/>
        <w:ind w:left="709" w:firstLine="720"/>
        <w:rPr>
          <w:rFonts w:cs="Arial"/>
          <w:spacing w:val="-6"/>
          <w:sz w:val="24"/>
          <w:szCs w:val="24"/>
          <w:lang w:eastAsia="ar-SA"/>
        </w:rPr>
      </w:pPr>
      <w:r w:rsidRPr="00233C03">
        <w:rPr>
          <w:rFonts w:cs="Arial"/>
          <w:spacing w:val="-6"/>
          <w:sz w:val="24"/>
          <w:szCs w:val="24"/>
          <w:lang w:eastAsia="ar-SA"/>
        </w:rPr>
        <w:t xml:space="preserve">C min – cena minimalna w zbiorze </w:t>
      </w:r>
    </w:p>
    <w:p w:rsidR="00233C03" w:rsidRPr="00233C03" w:rsidRDefault="00233C03" w:rsidP="00233C03">
      <w:pPr>
        <w:suppressAutoHyphens/>
        <w:spacing w:after="0"/>
        <w:ind w:left="709" w:firstLine="720"/>
        <w:rPr>
          <w:rFonts w:cs="Arial"/>
          <w:spacing w:val="-6"/>
          <w:sz w:val="24"/>
          <w:szCs w:val="24"/>
          <w:lang w:eastAsia="ar-SA"/>
        </w:rPr>
      </w:pPr>
      <w:r w:rsidRPr="00233C03">
        <w:rPr>
          <w:rFonts w:cs="Arial"/>
          <w:spacing w:val="-6"/>
          <w:sz w:val="24"/>
          <w:szCs w:val="24"/>
          <w:lang w:eastAsia="ar-SA"/>
        </w:rPr>
        <w:t>C r – cena oferty rozpatrywanej</w:t>
      </w:r>
    </w:p>
    <w:p w:rsidR="00233C03" w:rsidRPr="00233C03" w:rsidRDefault="00233C03" w:rsidP="00233C03">
      <w:pPr>
        <w:suppressAutoHyphens/>
        <w:spacing w:after="120"/>
        <w:ind w:left="709" w:firstLine="720"/>
        <w:rPr>
          <w:rFonts w:cs="Arial"/>
          <w:spacing w:val="-6"/>
          <w:sz w:val="24"/>
          <w:szCs w:val="24"/>
          <w:lang w:eastAsia="ar-SA"/>
        </w:rPr>
      </w:pPr>
      <w:r w:rsidRPr="00233C03">
        <w:rPr>
          <w:rFonts w:cs="Arial"/>
          <w:spacing w:val="-6"/>
          <w:sz w:val="24"/>
          <w:szCs w:val="24"/>
          <w:lang w:eastAsia="ar-SA"/>
        </w:rPr>
        <w:t xml:space="preserve">A n – ilość punktów przyznana ofercie </w:t>
      </w:r>
    </w:p>
    <w:p w:rsidR="00233C03" w:rsidRPr="00233C03" w:rsidRDefault="00233C03" w:rsidP="00233C03">
      <w:pPr>
        <w:suppressAutoHyphens/>
        <w:spacing w:after="120"/>
        <w:ind w:left="709" w:firstLine="720"/>
        <w:rPr>
          <w:rFonts w:cs="Arial"/>
          <w:spacing w:val="-6"/>
          <w:sz w:val="24"/>
          <w:szCs w:val="24"/>
          <w:lang w:eastAsia="ar-SA"/>
        </w:rPr>
      </w:pPr>
    </w:p>
    <w:p w:rsidR="00233C03" w:rsidRPr="00233C03" w:rsidRDefault="00233C03" w:rsidP="00233C03">
      <w:pPr>
        <w:spacing w:after="0"/>
        <w:jc w:val="both"/>
        <w:rPr>
          <w:rFonts w:cs="Trebuchet MS"/>
          <w:spacing w:val="-6"/>
          <w:sz w:val="24"/>
          <w:szCs w:val="24"/>
          <w:lang w:eastAsia="ar-SA"/>
        </w:rPr>
      </w:pPr>
      <w:r w:rsidRPr="00233C03">
        <w:rPr>
          <w:rFonts w:cs="Trebuchet MS"/>
          <w:spacing w:val="-6"/>
          <w:sz w:val="24"/>
          <w:szCs w:val="24"/>
          <w:lang w:eastAsia="ar-SA"/>
        </w:rPr>
        <w:t xml:space="preserve">Punkty w ramach kryterium  </w:t>
      </w:r>
      <w:r w:rsidRPr="00233C03">
        <w:rPr>
          <w:rFonts w:eastAsia="Times New Roman" w:cs="Trebuchet MS"/>
          <w:i/>
          <w:sz w:val="24"/>
          <w:szCs w:val="24"/>
          <w:lang w:eastAsia="ar-SA"/>
        </w:rPr>
        <w:t>okres gwarancji w miesiącach</w:t>
      </w:r>
      <w:r w:rsidRPr="00233C03">
        <w:rPr>
          <w:rFonts w:cs="Trebuchet MS"/>
          <w:spacing w:val="-6"/>
          <w:sz w:val="24"/>
          <w:szCs w:val="24"/>
          <w:lang w:eastAsia="ar-SA"/>
        </w:rPr>
        <w:t xml:space="preserve"> będą przyznawane </w:t>
      </w:r>
      <w:r w:rsidRPr="00233C03">
        <w:rPr>
          <w:rFonts w:cs="Trebuchet MS"/>
          <w:sz w:val="24"/>
          <w:szCs w:val="24"/>
          <w:lang w:eastAsia="ar-SA"/>
        </w:rPr>
        <w:t>wg następującej formuły</w:t>
      </w:r>
      <w:r w:rsidRPr="00233C03">
        <w:rPr>
          <w:rFonts w:cs="Trebuchet MS"/>
          <w:spacing w:val="-6"/>
          <w:sz w:val="24"/>
          <w:szCs w:val="24"/>
          <w:lang w:eastAsia="ar-SA"/>
        </w:rPr>
        <w:t xml:space="preserve">: </w:t>
      </w:r>
    </w:p>
    <w:p w:rsidR="00233C03" w:rsidRPr="00233C03" w:rsidRDefault="00233C03" w:rsidP="00233C03">
      <w:pPr>
        <w:spacing w:after="0"/>
        <w:jc w:val="both"/>
        <w:rPr>
          <w:rFonts w:cs="Trebuchet MS"/>
          <w:spacing w:val="-6"/>
          <w:sz w:val="24"/>
          <w:szCs w:val="24"/>
          <w:lang w:eastAsia="ar-SA"/>
        </w:rPr>
      </w:pPr>
    </w:p>
    <w:p w:rsidR="00233C03" w:rsidRPr="00233C03" w:rsidRDefault="00233C03" w:rsidP="00233C03">
      <w:pPr>
        <w:spacing w:after="0"/>
        <w:ind w:left="1210" w:firstLine="1622"/>
        <w:rPr>
          <w:rFonts w:cs="Trebuchet MS"/>
          <w:spacing w:val="-6"/>
          <w:sz w:val="24"/>
          <w:szCs w:val="24"/>
          <w:lang w:eastAsia="ar-SA"/>
        </w:rPr>
      </w:pPr>
      <w:r w:rsidRPr="00233C03">
        <w:rPr>
          <w:rFonts w:eastAsia="Trebuchet MS" w:cs="Trebuchet MS"/>
          <w:spacing w:val="-6"/>
          <w:sz w:val="24"/>
          <w:szCs w:val="24"/>
          <w:lang w:eastAsia="ar-SA"/>
        </w:rPr>
        <w:t xml:space="preserve">    </w:t>
      </w:r>
      <w:r w:rsidRPr="00233C03">
        <w:rPr>
          <w:rFonts w:cs="Trebuchet MS"/>
          <w:spacing w:val="-6"/>
          <w:sz w:val="24"/>
          <w:szCs w:val="24"/>
          <w:lang w:eastAsia="ar-SA"/>
        </w:rPr>
        <w:t>G r</w:t>
      </w:r>
    </w:p>
    <w:p w:rsidR="00233C03" w:rsidRPr="00233C03" w:rsidRDefault="00233C03" w:rsidP="00233C03">
      <w:pPr>
        <w:spacing w:after="0"/>
        <w:ind w:left="709" w:firstLine="1622"/>
        <w:rPr>
          <w:rFonts w:eastAsia="Trebuchet MS" w:cs="Trebuchet MS"/>
          <w:spacing w:val="-6"/>
          <w:sz w:val="24"/>
          <w:szCs w:val="24"/>
          <w:lang w:eastAsia="ar-SA"/>
        </w:rPr>
      </w:pPr>
      <w:r w:rsidRPr="00233C03">
        <w:rPr>
          <w:rFonts w:cs="Trebuchet MS"/>
          <w:spacing w:val="-6"/>
          <w:sz w:val="24"/>
          <w:szCs w:val="24"/>
          <w:lang w:eastAsia="ar-SA"/>
        </w:rPr>
        <w:t xml:space="preserve">G n = ----------------- x 100 x </w:t>
      </w:r>
      <w:r w:rsidR="002D5708">
        <w:rPr>
          <w:rFonts w:cs="Trebuchet MS"/>
          <w:spacing w:val="-6"/>
          <w:sz w:val="24"/>
          <w:szCs w:val="24"/>
          <w:lang w:eastAsia="ar-SA"/>
        </w:rPr>
        <w:t>3</w:t>
      </w:r>
      <w:r w:rsidR="0071055F">
        <w:rPr>
          <w:rFonts w:cs="Trebuchet MS"/>
          <w:spacing w:val="-6"/>
          <w:sz w:val="24"/>
          <w:szCs w:val="24"/>
          <w:lang w:eastAsia="ar-SA"/>
        </w:rPr>
        <w:t>0</w:t>
      </w:r>
      <w:r w:rsidRPr="00233C03">
        <w:rPr>
          <w:rFonts w:cs="Trebuchet MS"/>
          <w:spacing w:val="-6"/>
          <w:sz w:val="24"/>
          <w:szCs w:val="24"/>
          <w:lang w:eastAsia="ar-SA"/>
        </w:rPr>
        <w:t>%</w:t>
      </w:r>
    </w:p>
    <w:p w:rsidR="00233C03" w:rsidRPr="00233C03" w:rsidRDefault="00233C03" w:rsidP="00233C03">
      <w:pPr>
        <w:spacing w:after="0"/>
        <w:ind w:left="709" w:firstLine="1622"/>
        <w:rPr>
          <w:rFonts w:cs="Trebuchet MS"/>
          <w:spacing w:val="-6"/>
          <w:sz w:val="24"/>
          <w:szCs w:val="24"/>
          <w:lang w:eastAsia="ar-SA"/>
        </w:rPr>
      </w:pPr>
      <w:r w:rsidRPr="00233C03">
        <w:rPr>
          <w:rFonts w:eastAsia="Trebuchet MS" w:cs="Trebuchet MS"/>
          <w:spacing w:val="-6"/>
          <w:sz w:val="24"/>
          <w:szCs w:val="24"/>
          <w:lang w:eastAsia="ar-SA"/>
        </w:rPr>
        <w:t xml:space="preserve">             </w:t>
      </w:r>
      <w:r w:rsidRPr="00233C03">
        <w:rPr>
          <w:rFonts w:cs="Trebuchet MS"/>
          <w:spacing w:val="-6"/>
          <w:sz w:val="24"/>
          <w:szCs w:val="24"/>
          <w:lang w:eastAsia="ar-SA"/>
        </w:rPr>
        <w:t>G max</w:t>
      </w:r>
    </w:p>
    <w:p w:rsidR="0071055F" w:rsidRDefault="0071055F" w:rsidP="00233C03">
      <w:pPr>
        <w:spacing w:after="0"/>
        <w:ind w:left="709" w:firstLine="720"/>
        <w:rPr>
          <w:rFonts w:cs="Trebuchet MS"/>
          <w:spacing w:val="-6"/>
          <w:sz w:val="24"/>
          <w:szCs w:val="24"/>
          <w:lang w:eastAsia="ar-SA"/>
        </w:rPr>
      </w:pPr>
    </w:p>
    <w:p w:rsidR="00233C03" w:rsidRPr="00233C03" w:rsidRDefault="00233C03" w:rsidP="00233C03">
      <w:pPr>
        <w:spacing w:after="0"/>
        <w:ind w:left="709" w:firstLine="720"/>
        <w:rPr>
          <w:rFonts w:cs="Trebuchet MS"/>
          <w:spacing w:val="-6"/>
          <w:sz w:val="24"/>
          <w:szCs w:val="24"/>
          <w:lang w:eastAsia="ar-SA"/>
        </w:rPr>
      </w:pPr>
      <w:r w:rsidRPr="00233C03">
        <w:rPr>
          <w:rFonts w:cs="Trebuchet MS"/>
          <w:spacing w:val="-6"/>
          <w:sz w:val="24"/>
          <w:szCs w:val="24"/>
          <w:lang w:eastAsia="ar-SA"/>
        </w:rPr>
        <w:t xml:space="preserve">G max – najdłuższy okres gwarancji w zbiorze </w:t>
      </w:r>
    </w:p>
    <w:p w:rsidR="00233C03" w:rsidRPr="00233C03" w:rsidRDefault="00233C03" w:rsidP="00233C03">
      <w:pPr>
        <w:spacing w:after="0"/>
        <w:ind w:left="709" w:firstLine="720"/>
        <w:rPr>
          <w:rFonts w:cs="Trebuchet MS"/>
          <w:spacing w:val="-6"/>
          <w:sz w:val="24"/>
          <w:szCs w:val="24"/>
          <w:lang w:eastAsia="ar-SA"/>
        </w:rPr>
      </w:pPr>
      <w:r w:rsidRPr="00233C03">
        <w:rPr>
          <w:rFonts w:cs="Trebuchet MS"/>
          <w:spacing w:val="-6"/>
          <w:sz w:val="24"/>
          <w:szCs w:val="24"/>
          <w:lang w:eastAsia="ar-SA"/>
        </w:rPr>
        <w:t>G r – okres gwarancji oferty rozpatrywanej</w:t>
      </w:r>
    </w:p>
    <w:p w:rsidR="00233C03" w:rsidRDefault="00233C03" w:rsidP="00233C03">
      <w:pPr>
        <w:spacing w:after="120"/>
        <w:ind w:left="709" w:firstLine="720"/>
        <w:rPr>
          <w:rFonts w:cs="Trebuchet MS"/>
          <w:spacing w:val="-6"/>
          <w:sz w:val="24"/>
          <w:szCs w:val="24"/>
          <w:lang w:eastAsia="ar-SA"/>
        </w:rPr>
      </w:pPr>
      <w:r w:rsidRPr="00233C03">
        <w:rPr>
          <w:rFonts w:cs="Trebuchet MS"/>
          <w:spacing w:val="-6"/>
          <w:sz w:val="24"/>
          <w:szCs w:val="24"/>
          <w:lang w:eastAsia="ar-SA"/>
        </w:rPr>
        <w:t>G n – ilość punktów przyznana ofercie</w:t>
      </w:r>
    </w:p>
    <w:p w:rsidR="00E43165" w:rsidRDefault="00E43165" w:rsidP="00E43165">
      <w:pPr>
        <w:suppressAutoHyphens/>
        <w:spacing w:after="120"/>
        <w:jc w:val="both"/>
        <w:rPr>
          <w:rFonts w:cs="Arial"/>
          <w:sz w:val="24"/>
          <w:szCs w:val="24"/>
          <w:lang w:eastAsia="ar-SA"/>
        </w:rPr>
      </w:pPr>
    </w:p>
    <w:p w:rsidR="00E43165" w:rsidRPr="00233C03" w:rsidRDefault="00E43165" w:rsidP="00E43165">
      <w:pPr>
        <w:suppressAutoHyphens/>
        <w:spacing w:after="120"/>
        <w:jc w:val="both"/>
        <w:rPr>
          <w:rFonts w:cs="Arial"/>
          <w:sz w:val="24"/>
          <w:szCs w:val="24"/>
          <w:lang w:eastAsia="ar-SA"/>
        </w:rPr>
      </w:pPr>
      <w:r w:rsidRPr="00233C03">
        <w:rPr>
          <w:rFonts w:cs="Arial"/>
          <w:sz w:val="24"/>
          <w:szCs w:val="24"/>
          <w:lang w:eastAsia="ar-SA"/>
        </w:rPr>
        <w:t xml:space="preserve">Punkty w ramach kryterium </w:t>
      </w:r>
      <w:r>
        <w:rPr>
          <w:rFonts w:eastAsia="Times New Roman" w:cs="Arial"/>
          <w:i/>
          <w:sz w:val="24"/>
          <w:szCs w:val="24"/>
          <w:lang w:eastAsia="ar-SA"/>
        </w:rPr>
        <w:t>czas reakcji serwisu w godzinach</w:t>
      </w:r>
      <w:r w:rsidRPr="00233C03">
        <w:rPr>
          <w:rFonts w:cs="Arial"/>
          <w:sz w:val="24"/>
          <w:szCs w:val="24"/>
          <w:lang w:eastAsia="ar-SA"/>
        </w:rPr>
        <w:t xml:space="preserve"> będą przyznawane wg następującej formuły: </w:t>
      </w:r>
      <w:r w:rsidRPr="00233C03">
        <w:rPr>
          <w:rFonts w:cs="Arial"/>
          <w:spacing w:val="-6"/>
          <w:sz w:val="24"/>
          <w:szCs w:val="24"/>
          <w:lang w:eastAsia="ar-SA"/>
        </w:rPr>
        <w:t xml:space="preserve">        </w:t>
      </w:r>
    </w:p>
    <w:p w:rsidR="00E43165" w:rsidRPr="00233C03" w:rsidRDefault="00E43165" w:rsidP="00E43165">
      <w:pPr>
        <w:suppressAutoHyphens/>
        <w:spacing w:after="0"/>
        <w:ind w:left="709" w:firstLine="1622"/>
        <w:rPr>
          <w:rFonts w:cs="Arial"/>
          <w:spacing w:val="-6"/>
          <w:sz w:val="24"/>
          <w:szCs w:val="24"/>
          <w:lang w:eastAsia="ar-SA"/>
        </w:rPr>
      </w:pPr>
    </w:p>
    <w:p w:rsidR="00E43165" w:rsidRPr="00233C03" w:rsidRDefault="00E43165" w:rsidP="00E43165">
      <w:pPr>
        <w:suppressAutoHyphens/>
        <w:spacing w:after="0"/>
        <w:ind w:left="1210" w:firstLine="1622"/>
        <w:rPr>
          <w:rFonts w:cs="Arial"/>
          <w:spacing w:val="-6"/>
          <w:sz w:val="24"/>
          <w:szCs w:val="24"/>
          <w:lang w:eastAsia="ar-SA"/>
        </w:rPr>
      </w:pPr>
      <w:r>
        <w:rPr>
          <w:rFonts w:cs="Arial"/>
          <w:spacing w:val="-6"/>
          <w:sz w:val="24"/>
          <w:szCs w:val="24"/>
          <w:lang w:eastAsia="ar-SA"/>
        </w:rPr>
        <w:t xml:space="preserve">    RS</w:t>
      </w:r>
      <w:r w:rsidRPr="00233C03">
        <w:rPr>
          <w:rFonts w:cs="Arial"/>
          <w:spacing w:val="-6"/>
          <w:sz w:val="24"/>
          <w:szCs w:val="24"/>
          <w:lang w:eastAsia="ar-SA"/>
        </w:rPr>
        <w:t xml:space="preserve"> min</w:t>
      </w:r>
    </w:p>
    <w:p w:rsidR="00E43165" w:rsidRPr="00233C03" w:rsidRDefault="00E43165" w:rsidP="00E43165">
      <w:pPr>
        <w:suppressAutoHyphens/>
        <w:spacing w:after="0"/>
        <w:ind w:left="709" w:firstLine="1622"/>
        <w:rPr>
          <w:rFonts w:cs="Arial"/>
          <w:spacing w:val="-6"/>
          <w:sz w:val="24"/>
          <w:szCs w:val="24"/>
          <w:lang w:eastAsia="ar-SA"/>
        </w:rPr>
      </w:pPr>
      <w:r>
        <w:rPr>
          <w:rFonts w:cs="Arial"/>
          <w:spacing w:val="-6"/>
          <w:sz w:val="24"/>
          <w:szCs w:val="24"/>
          <w:lang w:eastAsia="ar-SA"/>
        </w:rPr>
        <w:t>RS</w:t>
      </w:r>
      <w:r w:rsidR="002D5708">
        <w:rPr>
          <w:rFonts w:cs="Arial"/>
          <w:spacing w:val="-6"/>
          <w:sz w:val="24"/>
          <w:szCs w:val="24"/>
          <w:lang w:eastAsia="ar-SA"/>
        </w:rPr>
        <w:t xml:space="preserve"> n = ----------------- x 100 x 1</w:t>
      </w:r>
      <w:r w:rsidRPr="00233C03">
        <w:rPr>
          <w:rFonts w:cs="Arial"/>
          <w:spacing w:val="-6"/>
          <w:sz w:val="24"/>
          <w:szCs w:val="24"/>
          <w:lang w:eastAsia="ar-SA"/>
        </w:rPr>
        <w:t>0%</w:t>
      </w:r>
    </w:p>
    <w:p w:rsidR="00E43165" w:rsidRPr="00233C03" w:rsidRDefault="00E43165" w:rsidP="00E43165">
      <w:pPr>
        <w:suppressAutoHyphens/>
        <w:spacing w:after="0"/>
        <w:ind w:left="709" w:firstLine="1622"/>
        <w:rPr>
          <w:rFonts w:cs="Arial"/>
          <w:spacing w:val="-6"/>
          <w:sz w:val="24"/>
          <w:szCs w:val="24"/>
          <w:lang w:eastAsia="ar-SA"/>
        </w:rPr>
      </w:pPr>
      <w:r>
        <w:rPr>
          <w:rFonts w:cs="Arial"/>
          <w:spacing w:val="-6"/>
          <w:sz w:val="24"/>
          <w:szCs w:val="24"/>
          <w:lang w:eastAsia="ar-SA"/>
        </w:rPr>
        <w:t xml:space="preserve">                RS</w:t>
      </w:r>
      <w:r w:rsidRPr="00233C03">
        <w:rPr>
          <w:rFonts w:cs="Arial"/>
          <w:spacing w:val="-6"/>
          <w:sz w:val="24"/>
          <w:szCs w:val="24"/>
          <w:lang w:eastAsia="ar-SA"/>
        </w:rPr>
        <w:t xml:space="preserve"> r</w:t>
      </w:r>
    </w:p>
    <w:p w:rsidR="00E43165" w:rsidRPr="00233C03" w:rsidRDefault="00E43165" w:rsidP="00E43165">
      <w:pPr>
        <w:suppressAutoHyphens/>
        <w:spacing w:after="0"/>
        <w:ind w:left="709" w:firstLine="1622"/>
        <w:rPr>
          <w:rFonts w:cs="Arial"/>
          <w:spacing w:val="-6"/>
          <w:sz w:val="24"/>
          <w:szCs w:val="24"/>
          <w:lang w:eastAsia="ar-SA"/>
        </w:rPr>
      </w:pPr>
    </w:p>
    <w:p w:rsidR="00E43165" w:rsidRPr="00233C03" w:rsidRDefault="00E43165" w:rsidP="00E43165">
      <w:pPr>
        <w:suppressAutoHyphens/>
        <w:spacing w:after="0"/>
        <w:ind w:left="709" w:firstLine="720"/>
        <w:rPr>
          <w:rFonts w:cs="Arial"/>
          <w:spacing w:val="-6"/>
          <w:sz w:val="24"/>
          <w:szCs w:val="24"/>
          <w:lang w:eastAsia="ar-SA"/>
        </w:rPr>
      </w:pPr>
      <w:r>
        <w:rPr>
          <w:rFonts w:cs="Arial"/>
          <w:spacing w:val="-6"/>
          <w:sz w:val="24"/>
          <w:szCs w:val="24"/>
          <w:lang w:eastAsia="ar-SA"/>
        </w:rPr>
        <w:t>RS</w:t>
      </w:r>
      <w:r w:rsidRPr="00233C03">
        <w:rPr>
          <w:rFonts w:cs="Arial"/>
          <w:spacing w:val="-6"/>
          <w:sz w:val="24"/>
          <w:szCs w:val="24"/>
          <w:lang w:eastAsia="ar-SA"/>
        </w:rPr>
        <w:t xml:space="preserve"> min – </w:t>
      </w:r>
      <w:r>
        <w:rPr>
          <w:rFonts w:cs="Arial"/>
          <w:spacing w:val="-6"/>
          <w:sz w:val="24"/>
          <w:szCs w:val="24"/>
          <w:lang w:eastAsia="ar-SA"/>
        </w:rPr>
        <w:t>najkrótszy czas reakcji serwisu</w:t>
      </w:r>
      <w:r w:rsidRPr="00233C03">
        <w:rPr>
          <w:rFonts w:cs="Arial"/>
          <w:spacing w:val="-6"/>
          <w:sz w:val="24"/>
          <w:szCs w:val="24"/>
          <w:lang w:eastAsia="ar-SA"/>
        </w:rPr>
        <w:t xml:space="preserve"> w zbiorze </w:t>
      </w:r>
    </w:p>
    <w:p w:rsidR="00E43165" w:rsidRPr="00233C03" w:rsidRDefault="00E43165" w:rsidP="00E43165">
      <w:pPr>
        <w:suppressAutoHyphens/>
        <w:spacing w:after="0"/>
        <w:ind w:left="709" w:firstLine="720"/>
        <w:rPr>
          <w:rFonts w:cs="Arial"/>
          <w:spacing w:val="-6"/>
          <w:sz w:val="24"/>
          <w:szCs w:val="24"/>
          <w:lang w:eastAsia="ar-SA"/>
        </w:rPr>
      </w:pPr>
      <w:r>
        <w:rPr>
          <w:rFonts w:cs="Arial"/>
          <w:spacing w:val="-6"/>
          <w:sz w:val="24"/>
          <w:szCs w:val="24"/>
          <w:lang w:eastAsia="ar-SA"/>
        </w:rPr>
        <w:t>RS</w:t>
      </w:r>
      <w:r w:rsidRPr="00233C03">
        <w:rPr>
          <w:rFonts w:cs="Arial"/>
          <w:spacing w:val="-6"/>
          <w:sz w:val="24"/>
          <w:szCs w:val="24"/>
          <w:lang w:eastAsia="ar-SA"/>
        </w:rPr>
        <w:t xml:space="preserve"> r – </w:t>
      </w:r>
      <w:r>
        <w:rPr>
          <w:rFonts w:cs="Arial"/>
          <w:spacing w:val="-6"/>
          <w:sz w:val="24"/>
          <w:szCs w:val="24"/>
          <w:lang w:eastAsia="ar-SA"/>
        </w:rPr>
        <w:t>czas reakcji serwisu</w:t>
      </w:r>
      <w:r w:rsidRPr="00233C03">
        <w:rPr>
          <w:rFonts w:cs="Arial"/>
          <w:spacing w:val="-6"/>
          <w:sz w:val="24"/>
          <w:szCs w:val="24"/>
          <w:lang w:eastAsia="ar-SA"/>
        </w:rPr>
        <w:t xml:space="preserve"> oferty rozpatrywanej</w:t>
      </w:r>
    </w:p>
    <w:p w:rsidR="00E43165" w:rsidRPr="00233C03" w:rsidRDefault="00E43165" w:rsidP="00E43165">
      <w:pPr>
        <w:suppressAutoHyphens/>
        <w:spacing w:after="120"/>
        <w:ind w:left="709" w:firstLine="720"/>
        <w:rPr>
          <w:rFonts w:cs="Arial"/>
          <w:spacing w:val="-6"/>
          <w:sz w:val="24"/>
          <w:szCs w:val="24"/>
          <w:lang w:eastAsia="ar-SA"/>
        </w:rPr>
      </w:pPr>
      <w:r>
        <w:rPr>
          <w:rFonts w:cs="Arial"/>
          <w:spacing w:val="-6"/>
          <w:sz w:val="24"/>
          <w:szCs w:val="24"/>
          <w:lang w:eastAsia="ar-SA"/>
        </w:rPr>
        <w:t>RS</w:t>
      </w:r>
      <w:r w:rsidRPr="00233C03">
        <w:rPr>
          <w:rFonts w:cs="Arial"/>
          <w:spacing w:val="-6"/>
          <w:sz w:val="24"/>
          <w:szCs w:val="24"/>
          <w:lang w:eastAsia="ar-SA"/>
        </w:rPr>
        <w:t xml:space="preserve"> n – ilość punktów przyznana ofercie </w:t>
      </w:r>
    </w:p>
    <w:p w:rsidR="008972AD" w:rsidRDefault="008972AD" w:rsidP="008972AD">
      <w:pPr>
        <w:pStyle w:val="Akapitzlist"/>
        <w:numPr>
          <w:ilvl w:val="0"/>
          <w:numId w:val="1"/>
        </w:numPr>
        <w:suppressAutoHyphens/>
        <w:spacing w:after="0"/>
        <w:ind w:left="-284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8972AD">
        <w:rPr>
          <w:rFonts w:eastAsia="Times New Roman" w:cs="Arial"/>
          <w:b/>
          <w:sz w:val="24"/>
          <w:szCs w:val="24"/>
          <w:lang w:eastAsia="ar-SA"/>
        </w:rPr>
        <w:lastRenderedPageBreak/>
        <w:t>Informacja na temat zakresu wykluczenia z możliwości realizacji zamówienia.</w:t>
      </w:r>
    </w:p>
    <w:p w:rsidR="008972AD" w:rsidRDefault="008972AD" w:rsidP="008972AD">
      <w:pPr>
        <w:pStyle w:val="Akapitzlist"/>
        <w:suppressAutoHyphens/>
        <w:spacing w:after="0"/>
        <w:ind w:left="-709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:rsidR="008972AD" w:rsidRPr="008972AD" w:rsidRDefault="008972AD" w:rsidP="008972AD">
      <w:pPr>
        <w:pStyle w:val="Akapitzlist"/>
        <w:suppressAutoHyphens/>
        <w:spacing w:after="0"/>
        <w:ind w:left="-709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8972AD">
        <w:rPr>
          <w:rFonts w:eastAsia="Times New Roman" w:cs="Arial"/>
          <w:sz w:val="24"/>
          <w:szCs w:val="24"/>
          <w:lang w:eastAsia="ar-SA"/>
        </w:rPr>
        <w:t xml:space="preserve">Z możliwości realizacji zamówienia wyłączone są podmioty, które są powiązane osobowo lub kapitałowo z firmą </w:t>
      </w:r>
      <w:r w:rsidRPr="00233C03">
        <w:rPr>
          <w:rFonts w:eastAsia="Times New Roman" w:cs="Arial"/>
          <w:sz w:val="24"/>
          <w:szCs w:val="24"/>
          <w:lang w:eastAsia="ar-SA"/>
        </w:rPr>
        <w:t>JANMAR CENTRUM SPÓŁKA Z OGRANICZONĄ ODPOWIEDZIALNOŚCIĄ SPÓŁKA KOMANDYTOWA</w:t>
      </w:r>
      <w:r w:rsidRPr="008972AD">
        <w:rPr>
          <w:rFonts w:eastAsia="Times New Roman" w:cs="Arial"/>
          <w:sz w:val="24"/>
          <w:szCs w:val="24"/>
          <w:lang w:eastAsia="ar-SA"/>
        </w:rPr>
        <w:t xml:space="preserve">. Przez powiązania kapitałowe lub osobowe rozumie się wzajemne powiązanie między firmą </w:t>
      </w:r>
      <w:r w:rsidRPr="00233C03">
        <w:rPr>
          <w:rFonts w:eastAsia="Times New Roman" w:cs="Arial"/>
          <w:sz w:val="24"/>
          <w:szCs w:val="24"/>
          <w:lang w:eastAsia="ar-SA"/>
        </w:rPr>
        <w:t>JANMAR CENTRUM SPÓŁKA Z OGRANICZONĄ ODPOWIEDZIALNOŚCIĄ SPÓŁKA KOMANDYTOWA</w:t>
      </w:r>
      <w:r w:rsidRPr="008972AD">
        <w:rPr>
          <w:rFonts w:eastAsia="Times New Roman" w:cs="Arial"/>
          <w:sz w:val="24"/>
          <w:szCs w:val="24"/>
          <w:lang w:eastAsia="ar-SA"/>
        </w:rPr>
        <w:t xml:space="preserve"> lub osobami upoważnionymi do zaciągania zobowiązań w imieniu firmy </w:t>
      </w:r>
      <w:r w:rsidRPr="00233C03">
        <w:rPr>
          <w:rFonts w:eastAsia="Times New Roman" w:cs="Arial"/>
          <w:sz w:val="24"/>
          <w:szCs w:val="24"/>
          <w:lang w:eastAsia="ar-SA"/>
        </w:rPr>
        <w:t>JANMAR CENTRUM SPÓŁKA Z OGRANICZONĄ ODPOWIEDZIALNOŚCIĄ SPÓŁKA KOMANDYTOWA</w:t>
      </w:r>
      <w:r w:rsidRPr="008972AD">
        <w:rPr>
          <w:rFonts w:eastAsia="Times New Roman" w:cs="Arial"/>
          <w:sz w:val="24"/>
          <w:szCs w:val="24"/>
          <w:lang w:eastAsia="ar-SA"/>
        </w:rPr>
        <w:t xml:space="preserve"> lub osobami wykonującymi w imieniu firmy </w:t>
      </w:r>
      <w:r w:rsidRPr="00233C03">
        <w:rPr>
          <w:rFonts w:eastAsia="Times New Roman" w:cs="Arial"/>
          <w:sz w:val="24"/>
          <w:szCs w:val="24"/>
          <w:lang w:eastAsia="ar-SA"/>
        </w:rPr>
        <w:t>JANMAR CENTRUM SPÓŁKA Z OGRANICZONĄ ODPOWIEDZIALNOŚCIĄ SPÓŁKA KOMANDYTOWA</w:t>
      </w:r>
      <w:r w:rsidRPr="008972AD">
        <w:rPr>
          <w:rFonts w:eastAsia="Times New Roman" w:cs="Arial"/>
          <w:sz w:val="24"/>
          <w:szCs w:val="24"/>
          <w:lang w:eastAsia="ar-SA"/>
        </w:rPr>
        <w:t xml:space="preserve"> czynności związane z przygotowaniem i przeprowadzeniem procedury wyboru wykonawcy a Wykonawcą, polegające w szczególności na:</w:t>
      </w:r>
    </w:p>
    <w:p w:rsidR="008972AD" w:rsidRPr="008972AD" w:rsidRDefault="008972AD" w:rsidP="008972AD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8972AD">
        <w:rPr>
          <w:rFonts w:eastAsia="Times New Roman" w:cs="Arial"/>
          <w:sz w:val="24"/>
          <w:szCs w:val="24"/>
          <w:lang w:eastAsia="ar-SA"/>
        </w:rPr>
        <w:t>uczestniczeniu w spółce jako wspólnik spółki cywilnej lub spółki osobowej;</w:t>
      </w:r>
    </w:p>
    <w:p w:rsidR="008972AD" w:rsidRPr="008972AD" w:rsidRDefault="008972AD" w:rsidP="008972AD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8972AD">
        <w:rPr>
          <w:rFonts w:eastAsia="Times New Roman" w:cs="Arial"/>
          <w:sz w:val="24"/>
          <w:szCs w:val="24"/>
          <w:lang w:eastAsia="ar-SA"/>
        </w:rPr>
        <w:t>posiadaniu co najmniej 10% udziałów lub akcji;</w:t>
      </w:r>
    </w:p>
    <w:p w:rsidR="008972AD" w:rsidRPr="008972AD" w:rsidRDefault="008972AD" w:rsidP="008972AD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8972AD">
        <w:rPr>
          <w:rFonts w:eastAsia="Times New Roman" w:cs="Arial"/>
          <w:sz w:val="24"/>
          <w:szCs w:val="24"/>
          <w:lang w:eastAsia="ar-SA"/>
        </w:rPr>
        <w:t>pełnieniu funkcji członka organu nadzorczego lub zarządzającego, prokurenta, pełnomocnika;</w:t>
      </w:r>
    </w:p>
    <w:p w:rsidR="008972AD" w:rsidRPr="008972AD" w:rsidRDefault="008972AD" w:rsidP="008972AD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8972AD">
        <w:rPr>
          <w:rFonts w:eastAsia="Times New Roman" w:cs="Arial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8972AD" w:rsidRDefault="008972AD" w:rsidP="008972AD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8972AD">
        <w:rPr>
          <w:rFonts w:eastAsia="Times New Roman"/>
          <w:sz w:val="24"/>
          <w:szCs w:val="24"/>
          <w:lang w:eastAsia="ar-SA"/>
        </w:rPr>
        <w:t>pozostawaniu z wykonawcą w takim stosunku prawnym lub faktycznym, że może to budzić uzasadnione wątpliwości co do bezstronności tych osób;</w:t>
      </w:r>
    </w:p>
    <w:p w:rsidR="008972AD" w:rsidRDefault="008972AD" w:rsidP="008972AD">
      <w:pPr>
        <w:suppressAutoHyphens/>
        <w:spacing w:after="0"/>
        <w:ind w:left="-709"/>
        <w:jc w:val="both"/>
        <w:rPr>
          <w:rFonts w:eastAsia="Times New Roman" w:cs="Arial"/>
          <w:sz w:val="24"/>
          <w:szCs w:val="24"/>
          <w:lang w:eastAsia="ar-SA"/>
        </w:rPr>
      </w:pPr>
    </w:p>
    <w:p w:rsidR="008972AD" w:rsidRPr="008972AD" w:rsidRDefault="008972AD" w:rsidP="008972AD">
      <w:pPr>
        <w:suppressAutoHyphens/>
        <w:spacing w:after="0"/>
        <w:ind w:left="-709"/>
        <w:jc w:val="both"/>
        <w:rPr>
          <w:rFonts w:eastAsia="Times New Roman" w:cs="Arial"/>
          <w:sz w:val="24"/>
          <w:szCs w:val="24"/>
          <w:lang w:eastAsia="ar-SA"/>
        </w:rPr>
      </w:pPr>
      <w:r w:rsidRPr="008972AD">
        <w:rPr>
          <w:rFonts w:eastAsia="Times New Roman" w:cs="Arial"/>
          <w:sz w:val="24"/>
          <w:szCs w:val="24"/>
          <w:lang w:eastAsia="ar-SA"/>
        </w:rPr>
        <w:t xml:space="preserve">Potwierdzeniem braku powiązań kapitałowych lub osobowych jest złożenie przez oferenta oświadczenia o braku występowania w/w powiązań na formularzu ofertowym (załącznik nr </w:t>
      </w:r>
      <w:r>
        <w:rPr>
          <w:rFonts w:eastAsia="Times New Roman" w:cs="Arial"/>
          <w:sz w:val="24"/>
          <w:szCs w:val="24"/>
          <w:lang w:eastAsia="ar-SA"/>
        </w:rPr>
        <w:t>2</w:t>
      </w:r>
      <w:r w:rsidRPr="008972AD">
        <w:rPr>
          <w:rFonts w:eastAsia="Times New Roman" w:cs="Arial"/>
          <w:sz w:val="24"/>
          <w:szCs w:val="24"/>
          <w:lang w:eastAsia="ar-SA"/>
        </w:rPr>
        <w:t xml:space="preserve"> do zapytania ofertowego). </w:t>
      </w:r>
    </w:p>
    <w:p w:rsidR="008972AD" w:rsidRPr="008972AD" w:rsidRDefault="008972AD" w:rsidP="008972AD">
      <w:p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</w:p>
    <w:p w:rsidR="006B3988" w:rsidRDefault="008972AD" w:rsidP="006B3988">
      <w:pPr>
        <w:pStyle w:val="Akapitzlist"/>
        <w:numPr>
          <w:ilvl w:val="0"/>
          <w:numId w:val="1"/>
        </w:numPr>
        <w:suppressAutoHyphens/>
        <w:spacing w:after="0"/>
        <w:ind w:left="-284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8972AD">
        <w:rPr>
          <w:rFonts w:eastAsia="Times New Roman" w:cs="Arial"/>
          <w:b/>
          <w:sz w:val="24"/>
          <w:szCs w:val="24"/>
          <w:lang w:eastAsia="ar-SA"/>
        </w:rPr>
        <w:t xml:space="preserve">Warunki </w:t>
      </w:r>
      <w:r w:rsidR="006B3988">
        <w:rPr>
          <w:rFonts w:eastAsia="Times New Roman" w:cs="Arial"/>
          <w:b/>
          <w:sz w:val="24"/>
          <w:szCs w:val="24"/>
          <w:lang w:eastAsia="ar-SA"/>
        </w:rPr>
        <w:t>dodatkowe:</w:t>
      </w:r>
    </w:p>
    <w:p w:rsidR="006B3988" w:rsidRDefault="006B3988" w:rsidP="006B3988">
      <w:pPr>
        <w:pStyle w:val="Akapitzlist"/>
        <w:suppressAutoHyphens/>
        <w:spacing w:after="0"/>
        <w:ind w:left="0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:rsidR="006B3988" w:rsidRPr="006B3988" w:rsidRDefault="006B3988" w:rsidP="006B3988">
      <w:pPr>
        <w:pStyle w:val="Akapitzlist"/>
        <w:suppressAutoHyphens/>
        <w:spacing w:after="0"/>
        <w:ind w:left="0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6B3988">
        <w:rPr>
          <w:rFonts w:cs="Segoe UI"/>
          <w:sz w:val="24"/>
          <w:szCs w:val="24"/>
        </w:rPr>
        <w:t>Zamawiający:</w:t>
      </w:r>
    </w:p>
    <w:p w:rsidR="006B3988" w:rsidRPr="001C20F9" w:rsidRDefault="009A5553" w:rsidP="006B39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Dopuszcza możliwość wpłaty zaliczki do 20 % </w:t>
      </w:r>
      <w:r w:rsidR="006B3988" w:rsidRPr="001C20F9">
        <w:rPr>
          <w:rFonts w:cs="Segoe UI"/>
          <w:sz w:val="24"/>
          <w:szCs w:val="24"/>
        </w:rPr>
        <w:t>wartości przedmiotu zamówienia na poczet realizacji zamówienia – po zawarciu umowy sprzedaży i przedłożeniu przez Oferenta bezwarunkowej, nieodwołalnej, płatnej na pierwsze żądanie gwarancji bankowej  wystawionej przez pierwszorzędny Bank posiadający w Polsce bank – korespondenta za pośrednictwem którego możliwe będzie składanie przez Zamawiającego wszelkich oświadczeń dotyczących gwarancji, w tym żądania spełnienia świadczenia przysługującego Zamawiającemu (beneficjentowi).</w:t>
      </w:r>
    </w:p>
    <w:p w:rsidR="006B3988" w:rsidRPr="001C20F9" w:rsidRDefault="006B3988" w:rsidP="006B3988">
      <w:pPr>
        <w:spacing w:after="0" w:line="240" w:lineRule="auto"/>
        <w:jc w:val="both"/>
        <w:rPr>
          <w:rFonts w:cs="Segoe UI"/>
          <w:sz w:val="24"/>
          <w:szCs w:val="24"/>
        </w:rPr>
      </w:pPr>
    </w:p>
    <w:p w:rsidR="006B3988" w:rsidRPr="001C20F9" w:rsidRDefault="006B3988" w:rsidP="006B39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1C20F9">
        <w:rPr>
          <w:rFonts w:cs="Segoe UI"/>
          <w:sz w:val="24"/>
          <w:szCs w:val="24"/>
        </w:rPr>
        <w:lastRenderedPageBreak/>
        <w:t>Będzie wymagał stosownego zabezpieczenia dla dalszych płatności częściowych dokonywanych w formie kolejnych zaliczek, w postaci bezwarunkowej, nieodwołalnej, płatnej na pierwsze żądanie gwarancji bankowej wystawionej przez pierwszorzędny Bank – posiadający w Polsce bank – korespondenta za pośrednictwem którego możliwe będzie składanie przez zamawiającego wszelkich oświadczeń dotyczących gwarancji, w tym żądania spełnienia świadczenia przysługującego Zamawiającemu ( beneficjentowi),</w:t>
      </w:r>
    </w:p>
    <w:p w:rsidR="006B3988" w:rsidRPr="001C20F9" w:rsidRDefault="006B3988" w:rsidP="006B3988">
      <w:pPr>
        <w:pStyle w:val="Akapitzlist"/>
        <w:rPr>
          <w:rFonts w:cs="Segoe UI"/>
          <w:sz w:val="24"/>
          <w:szCs w:val="24"/>
        </w:rPr>
      </w:pPr>
    </w:p>
    <w:p w:rsidR="006B3988" w:rsidRPr="001C20F9" w:rsidRDefault="006B3988" w:rsidP="006B39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1C20F9">
        <w:rPr>
          <w:rFonts w:cs="Segoe UI"/>
          <w:sz w:val="24"/>
          <w:szCs w:val="24"/>
        </w:rPr>
        <w:t>Zaakceptuje płatności częściowe realizowane przed dostawą przedmiotu zamówienia nie przekraczające 90% oferowanej ceny,</w:t>
      </w:r>
    </w:p>
    <w:p w:rsidR="006B3988" w:rsidRPr="001C20F9" w:rsidRDefault="006B3988" w:rsidP="006B3988">
      <w:pPr>
        <w:pStyle w:val="Akapitzlist"/>
        <w:rPr>
          <w:rFonts w:cs="Segoe UI"/>
          <w:sz w:val="24"/>
          <w:szCs w:val="24"/>
        </w:rPr>
      </w:pPr>
    </w:p>
    <w:p w:rsidR="006B3988" w:rsidRDefault="006B3988" w:rsidP="006B39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1C20F9">
        <w:rPr>
          <w:rFonts w:cs="Segoe UI"/>
          <w:sz w:val="24"/>
          <w:szCs w:val="24"/>
        </w:rPr>
        <w:t>Nie przewiduje zabezpieczenia własnych płatności w postaci akredytywy lub gwarancji bankowej.</w:t>
      </w:r>
    </w:p>
    <w:p w:rsidR="0071055F" w:rsidRPr="0071055F" w:rsidRDefault="0071055F" w:rsidP="0071055F">
      <w:pPr>
        <w:spacing w:after="0" w:line="240" w:lineRule="auto"/>
        <w:jc w:val="both"/>
        <w:rPr>
          <w:rFonts w:cs="Segoe UI"/>
          <w:sz w:val="24"/>
          <w:szCs w:val="24"/>
        </w:rPr>
      </w:pPr>
    </w:p>
    <w:p w:rsidR="008972AD" w:rsidRPr="008972AD" w:rsidRDefault="006B3988" w:rsidP="008972AD">
      <w:pPr>
        <w:pStyle w:val="Akapitzlist"/>
        <w:numPr>
          <w:ilvl w:val="0"/>
          <w:numId w:val="1"/>
        </w:numPr>
        <w:suppressAutoHyphens/>
        <w:spacing w:after="0"/>
        <w:ind w:left="-284"/>
        <w:jc w:val="both"/>
        <w:rPr>
          <w:rFonts w:eastAsia="Times New Roman" w:cs="Arial"/>
          <w:b/>
          <w:sz w:val="24"/>
          <w:szCs w:val="24"/>
          <w:lang w:eastAsia="ar-SA"/>
        </w:rPr>
      </w:pPr>
      <w:r>
        <w:rPr>
          <w:rFonts w:eastAsia="Times New Roman" w:cs="Arial"/>
          <w:b/>
          <w:sz w:val="24"/>
          <w:szCs w:val="24"/>
          <w:lang w:eastAsia="ar-SA"/>
        </w:rPr>
        <w:t xml:space="preserve">Warunki </w:t>
      </w:r>
      <w:r w:rsidR="008972AD" w:rsidRPr="008972AD">
        <w:rPr>
          <w:rFonts w:eastAsia="Times New Roman" w:cs="Arial"/>
          <w:b/>
          <w:sz w:val="24"/>
          <w:szCs w:val="24"/>
          <w:lang w:eastAsia="ar-SA"/>
        </w:rPr>
        <w:t xml:space="preserve">dokonania zmiany umowy: </w:t>
      </w:r>
    </w:p>
    <w:p w:rsidR="008972AD" w:rsidRPr="008972AD" w:rsidRDefault="008972AD" w:rsidP="008972AD">
      <w:pPr>
        <w:suppressAutoHyphens/>
        <w:spacing w:after="0"/>
        <w:jc w:val="both"/>
        <w:rPr>
          <w:sz w:val="24"/>
          <w:szCs w:val="24"/>
        </w:rPr>
      </w:pPr>
    </w:p>
    <w:p w:rsidR="00B973F7" w:rsidRPr="002D5708" w:rsidRDefault="008972AD" w:rsidP="008972AD">
      <w:pPr>
        <w:numPr>
          <w:ilvl w:val="0"/>
          <w:numId w:val="22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8972AD">
        <w:rPr>
          <w:sz w:val="24"/>
          <w:szCs w:val="24"/>
        </w:rPr>
        <w:t>Zamawiający przewiduje możliwość zmiany umowy, w przypadku gdy nastąpi zmiana powszechnie obowiązujących przepisów prawa w zakresie mającym wpływ na realizację przedmiotu umowy.</w:t>
      </w:r>
    </w:p>
    <w:p w:rsidR="002D5708" w:rsidRPr="002D5708" w:rsidRDefault="002D5708" w:rsidP="002D5708">
      <w:pPr>
        <w:numPr>
          <w:ilvl w:val="0"/>
          <w:numId w:val="22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2D5708">
        <w:rPr>
          <w:rFonts w:eastAsia="Times New Roman" w:cs="Arial"/>
          <w:sz w:val="24"/>
          <w:szCs w:val="24"/>
          <w:lang w:eastAsia="ar-SA"/>
        </w:rPr>
        <w:t xml:space="preserve">Zamawiający przewiduje możliwość zmiany umowy w przypadku zaistnienia okoliczności spowodowanych czynnikami zewnętrznymi, oraz/lub okolicznościami siły wyższej. </w:t>
      </w:r>
    </w:p>
    <w:p w:rsidR="002D5708" w:rsidRDefault="002D5708" w:rsidP="002D5708">
      <w:pPr>
        <w:numPr>
          <w:ilvl w:val="0"/>
          <w:numId w:val="22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2D5708">
        <w:rPr>
          <w:rFonts w:eastAsia="Times New Roman" w:cs="Arial"/>
          <w:sz w:val="24"/>
          <w:szCs w:val="24"/>
          <w:lang w:eastAsia="ar-SA"/>
        </w:rPr>
        <w:t>Zamawiający przewiduje możliwość zmiany umowy w przypadku zmiany terminów i warunków płatności</w:t>
      </w:r>
      <w:r>
        <w:rPr>
          <w:rFonts w:eastAsia="Times New Roman" w:cs="Arial"/>
          <w:sz w:val="24"/>
          <w:szCs w:val="24"/>
          <w:lang w:eastAsia="ar-SA"/>
        </w:rPr>
        <w:t xml:space="preserve"> </w:t>
      </w:r>
      <w:r w:rsidRPr="002D5708">
        <w:rPr>
          <w:rFonts w:eastAsia="Times New Roman" w:cs="Arial"/>
          <w:sz w:val="24"/>
          <w:szCs w:val="24"/>
          <w:lang w:eastAsia="ar-SA"/>
        </w:rPr>
        <w:t>- pod warunkiem zgłoszenia przez Wykonawcę takiego zamiaru i otrzymania stosownej zgody Zamawiającego.</w:t>
      </w:r>
    </w:p>
    <w:p w:rsidR="00B973F7" w:rsidRDefault="00B973F7" w:rsidP="00B973F7">
      <w:pPr>
        <w:suppressAutoHyphens/>
        <w:spacing w:after="0"/>
        <w:ind w:left="-709"/>
        <w:jc w:val="both"/>
        <w:rPr>
          <w:rFonts w:eastAsia="Times New Roman" w:cs="Arial"/>
          <w:sz w:val="24"/>
          <w:szCs w:val="24"/>
          <w:lang w:eastAsia="ar-SA"/>
        </w:rPr>
      </w:pPr>
    </w:p>
    <w:p w:rsidR="008972AD" w:rsidRPr="00B973F7" w:rsidRDefault="008972AD" w:rsidP="00B973F7">
      <w:pPr>
        <w:suppressAutoHyphens/>
        <w:spacing w:after="0"/>
        <w:ind w:left="-709"/>
        <w:jc w:val="both"/>
        <w:rPr>
          <w:rStyle w:val="Hipercze"/>
          <w:rFonts w:eastAsia="Times New Roman" w:cs="Arial"/>
          <w:color w:val="auto"/>
          <w:sz w:val="24"/>
          <w:szCs w:val="24"/>
          <w:u w:val="none"/>
          <w:lang w:eastAsia="ar-SA"/>
        </w:rPr>
      </w:pPr>
      <w:r w:rsidRPr="00B973F7">
        <w:rPr>
          <w:rFonts w:eastAsia="Times New Roman" w:cs="Arial"/>
          <w:sz w:val="24"/>
          <w:szCs w:val="24"/>
          <w:lang w:eastAsia="ar-SA"/>
        </w:rPr>
        <w:t xml:space="preserve">Wszelkich informacji dotyczących przedmiotu zamówienia udziela Pan </w:t>
      </w:r>
      <w:r w:rsidR="00A508F7" w:rsidRPr="00A508F7">
        <w:rPr>
          <w:rFonts w:eastAsia="Times New Roman" w:cs="Arial"/>
          <w:b/>
          <w:sz w:val="24"/>
          <w:szCs w:val="24"/>
          <w:lang w:eastAsia="ar-SA"/>
        </w:rPr>
        <w:t>Mateusz Wróbel</w:t>
      </w:r>
      <w:r w:rsidR="00A508F7">
        <w:rPr>
          <w:rFonts w:eastAsia="Times New Roman" w:cs="Arial"/>
          <w:sz w:val="24"/>
          <w:szCs w:val="24"/>
          <w:lang w:eastAsia="ar-SA"/>
        </w:rPr>
        <w:t xml:space="preserve">, </w:t>
      </w:r>
      <w:r w:rsidR="00A508F7">
        <w:rPr>
          <w:rFonts w:eastAsia="Times New Roman" w:cs="Arial"/>
          <w:sz w:val="24"/>
          <w:szCs w:val="24"/>
          <w:lang w:eastAsia="ar-SA"/>
        </w:rPr>
        <w:br/>
        <w:t xml:space="preserve">tel. </w:t>
      </w:r>
      <w:r w:rsidR="00A508F7" w:rsidRPr="00A508F7">
        <w:rPr>
          <w:rFonts w:eastAsia="Times New Roman" w:cs="Arial"/>
          <w:sz w:val="24"/>
          <w:szCs w:val="24"/>
          <w:lang w:eastAsia="ar-SA"/>
        </w:rPr>
        <w:t>+48 62 / 791 23 46</w:t>
      </w:r>
      <w:r w:rsidRPr="00B973F7">
        <w:rPr>
          <w:rFonts w:eastAsia="Times New Roman" w:cs="Arial"/>
          <w:sz w:val="24"/>
          <w:szCs w:val="24"/>
          <w:lang w:eastAsia="ar-SA"/>
        </w:rPr>
        <w:t xml:space="preserve">; tel. kom. </w:t>
      </w:r>
      <w:r w:rsidR="00A508F7" w:rsidRPr="00A508F7">
        <w:rPr>
          <w:rFonts w:eastAsia="Times New Roman" w:cs="Arial"/>
          <w:sz w:val="24"/>
          <w:szCs w:val="24"/>
          <w:lang w:eastAsia="ar-SA"/>
        </w:rPr>
        <w:t>+48 601 625 601</w:t>
      </w:r>
      <w:r w:rsidRPr="00B973F7">
        <w:rPr>
          <w:rFonts w:eastAsia="Times New Roman" w:cs="Arial"/>
          <w:sz w:val="24"/>
          <w:szCs w:val="24"/>
          <w:lang w:eastAsia="ar-SA"/>
        </w:rPr>
        <w:t xml:space="preserve">; e-mail: </w:t>
      </w:r>
      <w:hyperlink r:id="rId9" w:history="1">
        <w:r w:rsidR="00A508F7" w:rsidRPr="00EC719D">
          <w:rPr>
            <w:rStyle w:val="Hipercze"/>
            <w:rFonts w:eastAsia="Times New Roman" w:cs="Arial"/>
            <w:sz w:val="24"/>
            <w:szCs w:val="24"/>
            <w:lang w:eastAsia="ar-SA"/>
          </w:rPr>
          <w:t>mwrobel@janmarcentrum.pl</w:t>
        </w:r>
      </w:hyperlink>
      <w:r w:rsidR="00A508F7">
        <w:rPr>
          <w:rFonts w:eastAsia="Times New Roman" w:cs="Arial"/>
          <w:sz w:val="24"/>
          <w:szCs w:val="24"/>
          <w:lang w:eastAsia="ar-SA"/>
        </w:rPr>
        <w:t xml:space="preserve"> </w:t>
      </w:r>
      <w:hyperlink r:id="rId10" w:history="1"/>
      <w:r w:rsidRPr="00B973F7">
        <w:rPr>
          <w:rFonts w:eastAsia="Times New Roman" w:cs="Arial"/>
          <w:sz w:val="24"/>
          <w:szCs w:val="24"/>
          <w:lang w:eastAsia="ar-SA"/>
        </w:rPr>
        <w:t xml:space="preserve"> </w:t>
      </w:r>
    </w:p>
    <w:p w:rsidR="00CE2BB1" w:rsidRPr="008972AD" w:rsidRDefault="00CE2BB1" w:rsidP="00CE2BB1">
      <w:pPr>
        <w:pStyle w:val="Akapitzlist"/>
        <w:spacing w:after="0" w:line="240" w:lineRule="auto"/>
        <w:jc w:val="both"/>
        <w:rPr>
          <w:rFonts w:cs="Segoe UI"/>
          <w:sz w:val="24"/>
          <w:szCs w:val="24"/>
        </w:rPr>
      </w:pPr>
    </w:p>
    <w:p w:rsidR="008D65DB" w:rsidRDefault="008972AD" w:rsidP="00B973F7">
      <w:pPr>
        <w:tabs>
          <w:tab w:val="left" w:pos="2670"/>
        </w:tabs>
        <w:suppressAutoHyphens/>
        <w:spacing w:after="0"/>
        <w:ind w:left="-709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8972AD">
        <w:rPr>
          <w:rFonts w:eastAsia="Times New Roman" w:cs="Arial"/>
          <w:b/>
          <w:sz w:val="24"/>
          <w:szCs w:val="24"/>
          <w:lang w:eastAsia="ar-SA"/>
        </w:rPr>
        <w:t>Zastrzeżenia</w:t>
      </w:r>
      <w:r w:rsidR="008D65DB">
        <w:rPr>
          <w:rFonts w:eastAsia="Times New Roman" w:cs="Arial"/>
          <w:b/>
          <w:sz w:val="24"/>
          <w:szCs w:val="24"/>
          <w:lang w:eastAsia="ar-SA"/>
        </w:rPr>
        <w:t>:</w:t>
      </w:r>
    </w:p>
    <w:p w:rsidR="00E6323B" w:rsidRDefault="00E6323B" w:rsidP="00B973F7">
      <w:pPr>
        <w:tabs>
          <w:tab w:val="left" w:pos="2670"/>
        </w:tabs>
        <w:suppressAutoHyphens/>
        <w:spacing w:after="0"/>
        <w:ind w:left="-709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:rsidR="008972AD" w:rsidRPr="008972AD" w:rsidRDefault="008972AD" w:rsidP="008D65DB">
      <w:pPr>
        <w:suppressAutoHyphens/>
        <w:spacing w:after="0"/>
        <w:ind w:left="-709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8972AD">
        <w:rPr>
          <w:rFonts w:eastAsia="Times New Roman" w:cs="Arial"/>
          <w:sz w:val="24"/>
          <w:szCs w:val="24"/>
          <w:lang w:eastAsia="ar-SA"/>
        </w:rPr>
        <w:t xml:space="preserve">Niniejsze zapytanie ofertowe nie zobowiązuje firmy </w:t>
      </w:r>
      <w:r w:rsidRPr="008972AD">
        <w:rPr>
          <w:rFonts w:eastAsia="Univers-PL"/>
          <w:b/>
          <w:sz w:val="24"/>
          <w:szCs w:val="24"/>
        </w:rPr>
        <w:t xml:space="preserve"> </w:t>
      </w:r>
      <w:r w:rsidRPr="00233C03">
        <w:rPr>
          <w:rFonts w:eastAsia="Times New Roman" w:cs="Arial"/>
          <w:sz w:val="24"/>
          <w:szCs w:val="24"/>
          <w:lang w:eastAsia="ar-SA"/>
        </w:rPr>
        <w:t>JANMAR CENTRUM SPÓŁKA Z OGRANICZONĄ ODPOWIEDZIALNOŚCIĄ SPÓŁKA KOMANDYTOWA</w:t>
      </w:r>
      <w:r w:rsidRPr="008972AD">
        <w:rPr>
          <w:rFonts w:eastAsia="Times New Roman" w:cs="Arial"/>
          <w:sz w:val="24"/>
          <w:szCs w:val="24"/>
          <w:lang w:eastAsia="ar-SA"/>
        </w:rPr>
        <w:t xml:space="preserve"> do żadnego określonego działania:</w:t>
      </w:r>
    </w:p>
    <w:p w:rsidR="008972AD" w:rsidRPr="008972AD" w:rsidRDefault="008972AD" w:rsidP="008972AD">
      <w:pPr>
        <w:numPr>
          <w:ilvl w:val="0"/>
          <w:numId w:val="25"/>
        </w:numPr>
        <w:suppressAutoHyphens/>
        <w:spacing w:after="0"/>
        <w:jc w:val="both"/>
        <w:rPr>
          <w:rFonts w:cs="Arial"/>
          <w:b/>
          <w:sz w:val="24"/>
          <w:szCs w:val="24"/>
          <w:lang w:eastAsia="ar-SA"/>
        </w:rPr>
      </w:pPr>
      <w:r w:rsidRPr="008972AD">
        <w:rPr>
          <w:rFonts w:cs="Arial"/>
          <w:sz w:val="24"/>
          <w:szCs w:val="24"/>
          <w:lang w:eastAsia="ar-SA"/>
        </w:rPr>
        <w:t xml:space="preserve">Wydanie niniejszego zapytania ofertowego nie zobowiązuje firmy </w:t>
      </w:r>
      <w:r w:rsidRPr="00233C03">
        <w:rPr>
          <w:rFonts w:eastAsia="Times New Roman" w:cs="Arial"/>
          <w:sz w:val="24"/>
          <w:szCs w:val="24"/>
          <w:lang w:eastAsia="ar-SA"/>
        </w:rPr>
        <w:t>JANMAR CENTRUM SPÓŁKA Z OGRANICZONĄ ODPOWIEDZIALNOŚCIĄ SPÓŁKA KOMANDYTOWA</w:t>
      </w:r>
      <w:r w:rsidRPr="008972AD">
        <w:rPr>
          <w:rFonts w:cs="Arial"/>
          <w:sz w:val="24"/>
          <w:szCs w:val="24"/>
          <w:lang w:eastAsia="ar-SA"/>
        </w:rPr>
        <w:t xml:space="preserve"> do akceptacji oferty, w całości lub części i nie zobowiązuje </w:t>
      </w:r>
      <w:r w:rsidRPr="00233C03">
        <w:rPr>
          <w:rFonts w:eastAsia="Times New Roman" w:cs="Arial"/>
          <w:sz w:val="24"/>
          <w:szCs w:val="24"/>
          <w:lang w:eastAsia="ar-SA"/>
        </w:rPr>
        <w:t>JANMAR CENTRUM SPÓŁKA Z OGRANICZONĄ ODPOWIEDZIALNOŚCIĄ SPÓŁKA KOMANDYTOWA</w:t>
      </w:r>
      <w:r w:rsidRPr="008972AD">
        <w:rPr>
          <w:rFonts w:cs="Arial"/>
          <w:sz w:val="24"/>
          <w:szCs w:val="24"/>
          <w:lang w:eastAsia="ar-SA"/>
        </w:rPr>
        <w:t xml:space="preserve"> do składania wyjaśnień czy powodów akceptacji lub odrzucenia oferty. </w:t>
      </w:r>
    </w:p>
    <w:p w:rsidR="008972AD" w:rsidRPr="008972AD" w:rsidRDefault="008972AD" w:rsidP="008972AD">
      <w:pPr>
        <w:numPr>
          <w:ilvl w:val="0"/>
          <w:numId w:val="25"/>
        </w:numPr>
        <w:suppressAutoHyphens/>
        <w:spacing w:after="0"/>
        <w:jc w:val="both"/>
        <w:rPr>
          <w:rFonts w:cs="Arial"/>
          <w:sz w:val="24"/>
          <w:szCs w:val="24"/>
          <w:lang w:eastAsia="ar-SA"/>
        </w:rPr>
      </w:pPr>
      <w:r w:rsidRPr="00233C03">
        <w:rPr>
          <w:rFonts w:eastAsia="Times New Roman" w:cs="Arial"/>
          <w:sz w:val="24"/>
          <w:szCs w:val="24"/>
          <w:lang w:eastAsia="ar-SA"/>
        </w:rPr>
        <w:lastRenderedPageBreak/>
        <w:t>JANMAR CENTRUM SPÓŁKA Z OGRANICZONĄ ODPOWIEDZIALNOŚCIĄ SPÓŁKA KOMANDYTOWA</w:t>
      </w:r>
      <w:r w:rsidRPr="008972AD">
        <w:rPr>
          <w:rFonts w:cs="Arial"/>
          <w:sz w:val="24"/>
          <w:szCs w:val="24"/>
          <w:lang w:eastAsia="ar-SA"/>
        </w:rPr>
        <w:t xml:space="preserve"> nie może być pociągana do odpowiedzialności za jakiekolwiek koszty czy wydatki poniesione przez oferentów w związku z przygotowaniem i dostarczeniem oferty.</w:t>
      </w:r>
    </w:p>
    <w:p w:rsidR="008972AD" w:rsidRPr="008972AD" w:rsidRDefault="008972AD" w:rsidP="008972AD">
      <w:pPr>
        <w:numPr>
          <w:ilvl w:val="0"/>
          <w:numId w:val="25"/>
        </w:numPr>
        <w:suppressAutoHyphens/>
        <w:spacing w:after="0"/>
        <w:jc w:val="both"/>
        <w:rPr>
          <w:rFonts w:cs="Arial"/>
          <w:sz w:val="24"/>
          <w:szCs w:val="24"/>
          <w:lang w:eastAsia="ar-SA"/>
        </w:rPr>
      </w:pPr>
      <w:r w:rsidRPr="00233C03">
        <w:rPr>
          <w:rFonts w:eastAsia="Times New Roman" w:cs="Arial"/>
          <w:sz w:val="24"/>
          <w:szCs w:val="24"/>
          <w:lang w:eastAsia="ar-SA"/>
        </w:rPr>
        <w:t>JANMAR CENTRUM SPÓŁKA Z OGRANICZONĄ ODPOWIEDZIALNOŚCIĄ SPÓŁKA KOMANDYTOWA</w:t>
      </w:r>
      <w:r w:rsidRPr="008972AD">
        <w:rPr>
          <w:rFonts w:cs="Arial"/>
          <w:sz w:val="24"/>
          <w:szCs w:val="24"/>
          <w:lang w:eastAsia="ar-SA"/>
        </w:rPr>
        <w:t xml:space="preserve"> zastrzega sobie prawo w każdej chwili do zmian całości lub części zapytania ofertowego</w:t>
      </w:r>
      <w:r w:rsidR="002D5708">
        <w:rPr>
          <w:rFonts w:cs="Arial"/>
          <w:sz w:val="24"/>
          <w:szCs w:val="24"/>
          <w:lang w:eastAsia="ar-SA"/>
        </w:rPr>
        <w:t>.</w:t>
      </w:r>
    </w:p>
    <w:p w:rsidR="008972AD" w:rsidRDefault="008972AD" w:rsidP="008972AD">
      <w:pPr>
        <w:suppressAutoHyphens/>
        <w:spacing w:after="0"/>
        <w:ind w:left="7080"/>
        <w:rPr>
          <w:rFonts w:eastAsia="Times New Roman" w:cs="Arial"/>
          <w:sz w:val="24"/>
          <w:szCs w:val="24"/>
          <w:lang w:eastAsia="ar-SA"/>
        </w:rPr>
      </w:pPr>
    </w:p>
    <w:p w:rsidR="008972AD" w:rsidRPr="008972AD" w:rsidRDefault="008972AD" w:rsidP="008972AD">
      <w:pPr>
        <w:suppressAutoHyphens/>
        <w:spacing w:after="0"/>
        <w:ind w:left="4248" w:firstLine="708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……………………</w:t>
      </w:r>
      <w:r w:rsidRPr="008972AD">
        <w:rPr>
          <w:rFonts w:eastAsia="Times New Roman" w:cs="Arial"/>
          <w:sz w:val="24"/>
          <w:szCs w:val="24"/>
          <w:lang w:eastAsia="ar-SA"/>
        </w:rPr>
        <w:t>...........................</w:t>
      </w:r>
    </w:p>
    <w:p w:rsidR="008972AD" w:rsidRPr="008972AD" w:rsidRDefault="002D5708" w:rsidP="002D5708">
      <w:pPr>
        <w:suppressAutoHyphens/>
        <w:spacing w:after="0"/>
        <w:ind w:left="4956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      </w:t>
      </w:r>
      <w:r w:rsidR="008972AD" w:rsidRPr="008972AD">
        <w:rPr>
          <w:rFonts w:eastAsia="Times New Roman" w:cs="Arial"/>
          <w:sz w:val="24"/>
          <w:szCs w:val="24"/>
          <w:lang w:eastAsia="ar-SA"/>
        </w:rPr>
        <w:t>podpis i pieczęć firmy</w:t>
      </w:r>
    </w:p>
    <w:p w:rsidR="00E6323B" w:rsidRDefault="00E6323B">
      <w:pPr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br w:type="page"/>
      </w:r>
    </w:p>
    <w:p w:rsidR="00CE2BB1" w:rsidRPr="0021037C" w:rsidRDefault="00CE2BB1" w:rsidP="0021037C">
      <w:pPr>
        <w:jc w:val="both"/>
        <w:rPr>
          <w:rFonts w:cs="Segoe UI"/>
          <w:b/>
          <w:sz w:val="24"/>
          <w:szCs w:val="24"/>
        </w:rPr>
      </w:pPr>
      <w:r w:rsidRPr="001C20F9">
        <w:rPr>
          <w:rFonts w:cs="Segoe UI"/>
          <w:b/>
          <w:sz w:val="24"/>
          <w:szCs w:val="24"/>
        </w:rPr>
        <w:lastRenderedPageBreak/>
        <w:t>Załącznik nr 1</w:t>
      </w:r>
      <w:r w:rsidRPr="001C20F9">
        <w:rPr>
          <w:rFonts w:cs="Segoe UI"/>
          <w:sz w:val="24"/>
          <w:szCs w:val="24"/>
        </w:rPr>
        <w:t xml:space="preserve"> </w:t>
      </w:r>
      <w:r w:rsidR="0021037C">
        <w:rPr>
          <w:rFonts w:cs="Segoe UI"/>
          <w:sz w:val="24"/>
          <w:szCs w:val="24"/>
        </w:rPr>
        <w:t xml:space="preserve">do zapytania ofertowego </w:t>
      </w:r>
      <w:r w:rsidR="0021037C" w:rsidRPr="0021037C">
        <w:rPr>
          <w:rFonts w:cs="Segoe UI"/>
          <w:sz w:val="24"/>
          <w:szCs w:val="24"/>
        </w:rPr>
        <w:t>nr 1/WRPO 1.5.2/2016</w:t>
      </w:r>
      <w:r w:rsidR="00A40BD1">
        <w:rPr>
          <w:rFonts w:cs="Segoe UI"/>
          <w:sz w:val="24"/>
          <w:szCs w:val="24"/>
        </w:rPr>
        <w:t>.</w:t>
      </w:r>
    </w:p>
    <w:p w:rsidR="00A40BD1" w:rsidRPr="001C20F9" w:rsidRDefault="00A40BD1" w:rsidP="00CE2BB1">
      <w:pPr>
        <w:spacing w:after="0" w:line="240" w:lineRule="auto"/>
        <w:jc w:val="both"/>
        <w:rPr>
          <w:rFonts w:cs="Segoe UI"/>
          <w:sz w:val="24"/>
          <w:szCs w:val="24"/>
        </w:rPr>
      </w:pPr>
    </w:p>
    <w:p w:rsidR="00CE2BB1" w:rsidRPr="001C20F9" w:rsidRDefault="00CE2BB1" w:rsidP="00CE2BB1">
      <w:pPr>
        <w:spacing w:after="0" w:line="240" w:lineRule="auto"/>
        <w:jc w:val="both"/>
        <w:rPr>
          <w:rFonts w:cs="Segoe UI"/>
          <w:sz w:val="24"/>
          <w:szCs w:val="24"/>
        </w:rPr>
      </w:pPr>
    </w:p>
    <w:p w:rsidR="00CE2BB1" w:rsidRPr="001C20F9" w:rsidRDefault="00CE2BB1" w:rsidP="00CE2BB1">
      <w:pPr>
        <w:spacing w:after="0" w:line="240" w:lineRule="auto"/>
        <w:jc w:val="center"/>
        <w:rPr>
          <w:rFonts w:cs="Segoe UI"/>
          <w:b/>
          <w:sz w:val="24"/>
          <w:szCs w:val="24"/>
        </w:rPr>
      </w:pPr>
      <w:r w:rsidRPr="001C20F9">
        <w:rPr>
          <w:rFonts w:cs="Segoe UI"/>
          <w:b/>
          <w:sz w:val="24"/>
          <w:szCs w:val="24"/>
        </w:rPr>
        <w:t>Specyfikacja techniczna a</w:t>
      </w:r>
      <w:r w:rsidR="00A40BD1">
        <w:rPr>
          <w:rFonts w:cs="Segoe UI"/>
          <w:b/>
          <w:sz w:val="24"/>
          <w:szCs w:val="24"/>
        </w:rPr>
        <w:t xml:space="preserve">utomatycznego systemu wysokiego składowania  towarów </w:t>
      </w:r>
      <w:r w:rsidR="00D63B94">
        <w:rPr>
          <w:rFonts w:cs="Segoe UI"/>
          <w:b/>
          <w:sz w:val="24"/>
          <w:szCs w:val="24"/>
        </w:rPr>
        <w:br/>
      </w:r>
      <w:r w:rsidR="00A40BD1">
        <w:rPr>
          <w:rFonts w:cs="Segoe UI"/>
          <w:b/>
          <w:sz w:val="24"/>
          <w:szCs w:val="24"/>
        </w:rPr>
        <w:t>i oprogramowania magazynowego.</w:t>
      </w:r>
    </w:p>
    <w:p w:rsidR="00CE2BB1" w:rsidRPr="001C20F9" w:rsidRDefault="00CE2BB1" w:rsidP="00CE2BB1">
      <w:pPr>
        <w:spacing w:after="0" w:line="240" w:lineRule="auto"/>
        <w:jc w:val="center"/>
        <w:rPr>
          <w:rFonts w:cs="Segoe UI"/>
          <w:b/>
          <w:sz w:val="24"/>
          <w:szCs w:val="24"/>
        </w:rPr>
      </w:pPr>
    </w:p>
    <w:p w:rsidR="00D63B94" w:rsidRPr="00D63B94" w:rsidRDefault="00D63B94" w:rsidP="00D63B94">
      <w:pPr>
        <w:pStyle w:val="Akapitzlist"/>
        <w:numPr>
          <w:ilvl w:val="3"/>
          <w:numId w:val="17"/>
        </w:numPr>
        <w:ind w:left="426"/>
        <w:jc w:val="both"/>
        <w:rPr>
          <w:b/>
          <w:sz w:val="24"/>
          <w:szCs w:val="24"/>
          <w:u w:val="single"/>
        </w:rPr>
      </w:pPr>
      <w:r w:rsidRPr="00D63B94">
        <w:rPr>
          <w:b/>
          <w:sz w:val="24"/>
          <w:szCs w:val="24"/>
          <w:u w:val="single"/>
        </w:rPr>
        <w:t>Ogólny opis i wymagania:</w:t>
      </w:r>
    </w:p>
    <w:p w:rsidR="00D63B94" w:rsidRPr="00D63B94" w:rsidRDefault="00A508F7" w:rsidP="00D63B94">
      <w:pPr>
        <w:jc w:val="both"/>
        <w:rPr>
          <w:sz w:val="24"/>
          <w:szCs w:val="24"/>
        </w:rPr>
      </w:pPr>
      <w:r w:rsidRPr="00A508F7">
        <w:rPr>
          <w:sz w:val="24"/>
          <w:szCs w:val="24"/>
        </w:rPr>
        <w:t xml:space="preserve">Zadaniem oferowanego magazynu automatycznego jest przechowywanie surowca do produkcji opakowań. Materiał w sposób automatyczny będzie wprowadzany na magazyn oraz wydawany z niego. Przed wprowadzeniem do magazynu sprawdzana jest wilgotność surowca a następnie jest on składowany w optymalnych dla wprowadzanego bloku warunkach.  </w:t>
      </w:r>
      <w:r w:rsidR="00D63B94" w:rsidRPr="00D63B94">
        <w:rPr>
          <w:sz w:val="24"/>
          <w:szCs w:val="24"/>
        </w:rPr>
        <w:t xml:space="preserve">  </w:t>
      </w:r>
    </w:p>
    <w:p w:rsidR="00D63B94" w:rsidRPr="00D63B94" w:rsidRDefault="00D63B94" w:rsidP="00D63B94">
      <w:pPr>
        <w:pStyle w:val="Akapitzlist"/>
        <w:numPr>
          <w:ilvl w:val="3"/>
          <w:numId w:val="17"/>
        </w:numPr>
        <w:ind w:left="426"/>
        <w:jc w:val="both"/>
        <w:rPr>
          <w:b/>
          <w:sz w:val="24"/>
          <w:szCs w:val="24"/>
          <w:u w:val="single"/>
        </w:rPr>
      </w:pPr>
      <w:r w:rsidRPr="00D63B94">
        <w:rPr>
          <w:b/>
          <w:sz w:val="24"/>
          <w:szCs w:val="24"/>
          <w:u w:val="single"/>
        </w:rPr>
        <w:t>Minimalne składowe:</w:t>
      </w:r>
    </w:p>
    <w:p w:rsidR="00D63B94" w:rsidRPr="00D63B94" w:rsidRDefault="00D63B94" w:rsidP="00D63B94">
      <w:pPr>
        <w:jc w:val="both"/>
        <w:rPr>
          <w:sz w:val="24"/>
          <w:szCs w:val="24"/>
        </w:rPr>
      </w:pPr>
      <w:r w:rsidRPr="00D63B94">
        <w:rPr>
          <w:sz w:val="24"/>
          <w:szCs w:val="24"/>
        </w:rPr>
        <w:t>Oferowany magazyn automatyczny musi składać się z następujących elementów: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linia przenośników doprowadzających surowiec do magazynu,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linia przenośników wydających towar z magazynu,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sekcje krzyżujące zmieniające kierunek przepływu towaru,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obrotnica umożliwiająca zmianę kierunku tektury,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regały na których składowany jest towar,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2 układnice do rozkładania towaru na półkach magazynu,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system oznaczania wilgotności materiału produkcyjnego oraz wilgotności w poszczególnych częściach magazynu,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oprogramowanie do zarządzania towarem w magazynie.</w:t>
      </w:r>
    </w:p>
    <w:p w:rsidR="00D63B94" w:rsidRPr="00D63B94" w:rsidRDefault="00D63B94" w:rsidP="00D63B94">
      <w:pPr>
        <w:jc w:val="both"/>
        <w:rPr>
          <w:sz w:val="24"/>
          <w:szCs w:val="24"/>
        </w:rPr>
      </w:pPr>
      <w:r w:rsidRPr="00D63B94">
        <w:rPr>
          <w:sz w:val="24"/>
          <w:szCs w:val="24"/>
        </w:rPr>
        <w:t>Rozmieszczenie elementów przedstawiono na rysunku nr 1.</w:t>
      </w:r>
    </w:p>
    <w:p w:rsidR="00D63B94" w:rsidRDefault="00D63B94" w:rsidP="00D63B94">
      <w:pPr>
        <w:pStyle w:val="Akapitzlist"/>
        <w:numPr>
          <w:ilvl w:val="3"/>
          <w:numId w:val="17"/>
        </w:numPr>
        <w:ind w:left="426"/>
        <w:jc w:val="both"/>
        <w:rPr>
          <w:b/>
          <w:sz w:val="24"/>
          <w:szCs w:val="24"/>
          <w:u w:val="single"/>
        </w:rPr>
      </w:pPr>
      <w:r w:rsidRPr="00D63B94">
        <w:rPr>
          <w:b/>
          <w:sz w:val="24"/>
          <w:szCs w:val="24"/>
          <w:u w:val="single"/>
        </w:rPr>
        <w:t>Ogólny opis elementów składowych:</w:t>
      </w:r>
    </w:p>
    <w:p w:rsidR="00A508F7" w:rsidRPr="00D63B94" w:rsidRDefault="00A508F7" w:rsidP="00A508F7">
      <w:pPr>
        <w:pStyle w:val="Akapitzlist"/>
        <w:ind w:left="426"/>
        <w:jc w:val="both"/>
        <w:rPr>
          <w:b/>
          <w:sz w:val="24"/>
          <w:szCs w:val="24"/>
          <w:u w:val="single"/>
        </w:rPr>
      </w:pPr>
    </w:p>
    <w:p w:rsidR="00D63B94" w:rsidRPr="00A508F7" w:rsidRDefault="00D63B94" w:rsidP="00A508F7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  <w:u w:val="single"/>
        </w:rPr>
      </w:pPr>
      <w:r w:rsidRPr="00A508F7">
        <w:rPr>
          <w:b/>
          <w:sz w:val="24"/>
          <w:szCs w:val="24"/>
          <w:u w:val="single"/>
        </w:rPr>
        <w:t>system oznaczania i monitorowania wilgotności: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urządzenie do automatycznego oznaczania wilgotności każdego bloku surowca przed wprowadzeniem do magazynu,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maksymalne wymiary oznaczanego bloku (dł</w:t>
      </w:r>
      <w:r>
        <w:rPr>
          <w:sz w:val="24"/>
          <w:szCs w:val="24"/>
        </w:rPr>
        <w:t>.</w:t>
      </w:r>
      <w:r w:rsidRPr="00A508F7">
        <w:rPr>
          <w:sz w:val="24"/>
          <w:szCs w:val="24"/>
        </w:rPr>
        <w:t xml:space="preserve"> x szer</w:t>
      </w:r>
      <w:r>
        <w:rPr>
          <w:sz w:val="24"/>
          <w:szCs w:val="24"/>
        </w:rPr>
        <w:t>.</w:t>
      </w:r>
      <w:r w:rsidRPr="00A508F7">
        <w:rPr>
          <w:sz w:val="24"/>
          <w:szCs w:val="24"/>
        </w:rPr>
        <w:t xml:space="preserve"> x wys</w:t>
      </w:r>
      <w:r>
        <w:rPr>
          <w:sz w:val="24"/>
          <w:szCs w:val="24"/>
        </w:rPr>
        <w:t>.</w:t>
      </w:r>
      <w:r w:rsidRPr="00A508F7">
        <w:rPr>
          <w:sz w:val="24"/>
          <w:szCs w:val="24"/>
        </w:rPr>
        <w:t>)  2200x3500x2000 mm,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pomiar wilgotności odbywa się bezpośrednio na taśmociągu transportowym,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informacja o wilgotności bloku wysyłana jest do systemu zarządzania magazynem,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lastRenderedPageBreak/>
        <w:t xml:space="preserve">sieć sensoryczna do monitorowania wilgotności w magazynie oparta o protokół DASH7 Alliance </w:t>
      </w:r>
      <w:proofErr w:type="spellStart"/>
      <w:r w:rsidRPr="00A508F7">
        <w:rPr>
          <w:sz w:val="24"/>
          <w:szCs w:val="24"/>
        </w:rPr>
        <w:t>Protocol</w:t>
      </w:r>
      <w:proofErr w:type="spellEnd"/>
      <w:r w:rsidRPr="00A508F7">
        <w:rPr>
          <w:sz w:val="24"/>
          <w:szCs w:val="24"/>
        </w:rPr>
        <w:t xml:space="preserve"> v1.0 </w:t>
      </w:r>
      <w:r>
        <w:rPr>
          <w:sz w:val="24"/>
          <w:szCs w:val="24"/>
        </w:rPr>
        <w:t xml:space="preserve">lub równoważny </w:t>
      </w:r>
      <w:r w:rsidRPr="00A508F7">
        <w:rPr>
          <w:sz w:val="24"/>
          <w:szCs w:val="24"/>
        </w:rPr>
        <w:t>opublikowanego w bieżącym roku oraz bazującego na mechanizmach wprowadzonych standardem ISO 18000-7:2014</w:t>
      </w:r>
      <w:r>
        <w:rPr>
          <w:sz w:val="24"/>
          <w:szCs w:val="24"/>
        </w:rPr>
        <w:t xml:space="preserve"> lub równoważnym</w:t>
      </w:r>
      <w:r w:rsidRPr="00A508F7">
        <w:rPr>
          <w:sz w:val="24"/>
          <w:szCs w:val="24"/>
        </w:rPr>
        <w:t>,</w:t>
      </w:r>
    </w:p>
    <w:p w:rsidR="00D63B94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minimalna liczba czujników – 360 szt.</w:t>
      </w:r>
    </w:p>
    <w:p w:rsidR="00A508F7" w:rsidRPr="00D63B94" w:rsidRDefault="00A508F7" w:rsidP="00A508F7">
      <w:pPr>
        <w:pStyle w:val="Akapitzlist"/>
        <w:ind w:left="360"/>
        <w:jc w:val="both"/>
        <w:rPr>
          <w:sz w:val="24"/>
          <w:szCs w:val="24"/>
        </w:rPr>
      </w:pPr>
    </w:p>
    <w:p w:rsidR="00D63B94" w:rsidRPr="00D63B94" w:rsidRDefault="00D63B94" w:rsidP="00D63B94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  <w:u w:val="single"/>
        </w:rPr>
      </w:pPr>
      <w:r w:rsidRPr="00D63B94">
        <w:rPr>
          <w:b/>
          <w:sz w:val="24"/>
          <w:szCs w:val="24"/>
          <w:u w:val="single"/>
        </w:rPr>
        <w:t>przenośniki transportowe:</w:t>
      </w:r>
    </w:p>
    <w:p w:rsidR="00D63B94" w:rsidRPr="00D63B94" w:rsidRDefault="00D63B94" w:rsidP="00D63B94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D63B94">
        <w:rPr>
          <w:sz w:val="24"/>
          <w:szCs w:val="24"/>
        </w:rPr>
        <w:t>taśmy wykonać z tworzywa sztucznego,</w:t>
      </w:r>
    </w:p>
    <w:p w:rsidR="00D63B94" w:rsidRDefault="00D63B94" w:rsidP="00D63B94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D63B94">
        <w:rPr>
          <w:sz w:val="24"/>
          <w:szCs w:val="24"/>
        </w:rPr>
        <w:t>silniki napędowe z wbudowanym falownikiem,</w:t>
      </w:r>
    </w:p>
    <w:p w:rsidR="00D63B94" w:rsidRPr="00D63B94" w:rsidRDefault="00D63B94" w:rsidP="00D63B94">
      <w:pPr>
        <w:pStyle w:val="Akapitzlist"/>
        <w:ind w:left="360"/>
        <w:jc w:val="both"/>
        <w:rPr>
          <w:sz w:val="24"/>
          <w:szCs w:val="24"/>
        </w:rPr>
      </w:pPr>
    </w:p>
    <w:p w:rsidR="00D63B94" w:rsidRPr="00D63B94" w:rsidRDefault="00D63B94" w:rsidP="00D63B94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  <w:u w:val="single"/>
        </w:rPr>
      </w:pPr>
      <w:r w:rsidRPr="00D63B94">
        <w:rPr>
          <w:b/>
          <w:sz w:val="24"/>
          <w:szCs w:val="24"/>
          <w:u w:val="single"/>
        </w:rPr>
        <w:t>układnice: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muszą posiadać dwie  niezależne sekcje teleskopowych wideł,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minimalna prędkość jazdy 150m/min,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całkowita wydajność magazynu musi być wystarczająca do pobierania bloków z tekturnicy o prędkości 450m/min i szerokości wstęgi 2.8m z uwzględnieniem obsługi maszyn przetwórczych,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zdolność do przewożenia bloków o maksymalnych wymiarach 3200x2500mm i wadze 2300kg,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systemy bezpieczeństwa zatrzymujące układnice po wejściu w obszar ich pracy,</w:t>
      </w:r>
    </w:p>
    <w:p w:rsidR="00D63B94" w:rsidRPr="00D63B94" w:rsidRDefault="00D63B94" w:rsidP="00D63B94">
      <w:pPr>
        <w:pStyle w:val="Akapitzlist"/>
        <w:ind w:left="360"/>
        <w:jc w:val="both"/>
        <w:rPr>
          <w:sz w:val="24"/>
          <w:szCs w:val="24"/>
        </w:rPr>
      </w:pPr>
    </w:p>
    <w:p w:rsidR="00D63B94" w:rsidRPr="00D63B94" w:rsidRDefault="00D63B94" w:rsidP="00D63B94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  <w:u w:val="single"/>
        </w:rPr>
      </w:pPr>
      <w:r w:rsidRPr="00D63B94">
        <w:rPr>
          <w:b/>
          <w:sz w:val="24"/>
          <w:szCs w:val="24"/>
          <w:u w:val="single"/>
        </w:rPr>
        <w:t>obrotnica:</w:t>
      </w:r>
    </w:p>
    <w:p w:rsidR="00D63B94" w:rsidRPr="00D63B94" w:rsidRDefault="00D63B94" w:rsidP="00D63B94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D63B94">
        <w:rPr>
          <w:sz w:val="24"/>
          <w:szCs w:val="24"/>
        </w:rPr>
        <w:t>obraca materiał o 90</w:t>
      </w:r>
      <w:r w:rsidRPr="00A508F7">
        <w:rPr>
          <w:sz w:val="24"/>
          <w:szCs w:val="24"/>
          <w:vertAlign w:val="superscript"/>
        </w:rPr>
        <w:t>0</w:t>
      </w:r>
      <w:r w:rsidRPr="00D63B94">
        <w:rPr>
          <w:sz w:val="24"/>
          <w:szCs w:val="24"/>
        </w:rPr>
        <w:t xml:space="preserve"> lub 180</w:t>
      </w:r>
      <w:r w:rsidRPr="00A508F7">
        <w:rPr>
          <w:sz w:val="24"/>
          <w:szCs w:val="24"/>
          <w:vertAlign w:val="superscript"/>
        </w:rPr>
        <w:t>0</w:t>
      </w:r>
      <w:r w:rsidRPr="00D63B94">
        <w:rPr>
          <w:sz w:val="24"/>
          <w:szCs w:val="24"/>
        </w:rPr>
        <w:t>,</w:t>
      </w:r>
    </w:p>
    <w:p w:rsidR="00D63B94" w:rsidRDefault="00D63B94" w:rsidP="00D63B94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D63B94">
        <w:rPr>
          <w:sz w:val="24"/>
          <w:szCs w:val="24"/>
        </w:rPr>
        <w:t>maksymalne wymiary obracanego towaru to 3500x2500mm,</w:t>
      </w:r>
    </w:p>
    <w:p w:rsidR="00D63B94" w:rsidRPr="00D63B94" w:rsidRDefault="00D63B94" w:rsidP="00D63B94">
      <w:pPr>
        <w:pStyle w:val="Akapitzlist"/>
        <w:ind w:left="360"/>
        <w:jc w:val="both"/>
        <w:rPr>
          <w:sz w:val="24"/>
          <w:szCs w:val="24"/>
        </w:rPr>
      </w:pPr>
    </w:p>
    <w:p w:rsidR="00D63B94" w:rsidRPr="00D63B94" w:rsidRDefault="00D63B94" w:rsidP="00D63B94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  <w:u w:val="single"/>
        </w:rPr>
      </w:pPr>
      <w:r w:rsidRPr="00D63B94">
        <w:rPr>
          <w:b/>
          <w:sz w:val="24"/>
          <w:szCs w:val="24"/>
          <w:u w:val="single"/>
        </w:rPr>
        <w:t>regały: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przystosowane do bloków o maksymalnej szerokości 3200 mm i długości 2500 mm oraz minimalnej szerokości 800 mm i długości 250mm,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dostosowane do wysokości hali 10,37 m,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maksymalna wysokość bloku - minimum 1700 mm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4 rzędy regałów,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4 piętra regałów,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minimalna ilość półek - 370 szt.,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możliwość składowania na jednej półce dwóch wąskich bloków (o szerokości do 1500 mm) lub jednego szerokiego bloku (o szerokości powyżej 1500 mm),</w:t>
      </w:r>
    </w:p>
    <w:p w:rsid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tolerancja  pochyłu bloku do 70 mm od nominalnego rozmiaru bloku</w:t>
      </w:r>
    </w:p>
    <w:p w:rsidR="00A508F7" w:rsidRPr="00A508F7" w:rsidRDefault="00A508F7" w:rsidP="00A508F7">
      <w:pPr>
        <w:pStyle w:val="Akapitzlist"/>
        <w:ind w:left="360"/>
        <w:jc w:val="both"/>
        <w:rPr>
          <w:sz w:val="24"/>
          <w:szCs w:val="24"/>
        </w:rPr>
      </w:pPr>
    </w:p>
    <w:p w:rsidR="00D63B94" w:rsidRPr="00D63B94" w:rsidRDefault="00D63B94" w:rsidP="00D63B94">
      <w:pPr>
        <w:pStyle w:val="Akapitzlist"/>
        <w:numPr>
          <w:ilvl w:val="3"/>
          <w:numId w:val="17"/>
        </w:numPr>
        <w:ind w:left="426"/>
        <w:jc w:val="both"/>
        <w:rPr>
          <w:b/>
          <w:sz w:val="24"/>
          <w:szCs w:val="24"/>
          <w:u w:val="single"/>
        </w:rPr>
      </w:pPr>
      <w:r w:rsidRPr="00D63B94">
        <w:rPr>
          <w:b/>
          <w:sz w:val="24"/>
          <w:szCs w:val="24"/>
          <w:u w:val="single"/>
        </w:rPr>
        <w:t>Oprogramowanie: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pozwala na podgląd położenia każdego bloku surowca w magazynie,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pozwala na dostęp do szczegółowych informacji o każdym bloku surowca takich jak: numer identyfikacyjny, wymiary, poziom wilgotności, rodzaj tektury, ilość sztuk arkuszy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umożliwia szybkie odnalezienie wybranego bloku lub całej grupy bloków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musi integrować się z oprogramowaniem istniejącego już automatycznego systemu transportu,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zarządza położeniem surowca w magazynie,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musi komunikować się z systemem do zarządzania produkcją w firmie oraz z systemem wysyłającym towar do magazynu,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możliwy jest zdalny dostęp do oprogramowania sterującego  magazynem.</w:t>
      </w:r>
    </w:p>
    <w:p w:rsidR="00D63B94" w:rsidRDefault="00D63B94" w:rsidP="00A508F7">
      <w:pPr>
        <w:pStyle w:val="Akapitzlist"/>
        <w:ind w:left="360"/>
        <w:jc w:val="both"/>
        <w:rPr>
          <w:sz w:val="24"/>
          <w:szCs w:val="24"/>
        </w:rPr>
      </w:pPr>
    </w:p>
    <w:p w:rsidR="00D63B94" w:rsidRPr="00D63B94" w:rsidRDefault="00D63B94" w:rsidP="00D63B94">
      <w:pPr>
        <w:pStyle w:val="Akapitzlist"/>
        <w:ind w:left="360"/>
        <w:jc w:val="both"/>
        <w:rPr>
          <w:sz w:val="24"/>
          <w:szCs w:val="24"/>
        </w:rPr>
      </w:pPr>
    </w:p>
    <w:p w:rsidR="00D63B94" w:rsidRPr="00D63B94" w:rsidRDefault="00D63B94" w:rsidP="00D63B94">
      <w:pPr>
        <w:pStyle w:val="Akapitzlist"/>
        <w:numPr>
          <w:ilvl w:val="3"/>
          <w:numId w:val="17"/>
        </w:numPr>
        <w:ind w:left="426"/>
        <w:jc w:val="both"/>
        <w:rPr>
          <w:b/>
          <w:sz w:val="24"/>
          <w:szCs w:val="24"/>
          <w:u w:val="single"/>
        </w:rPr>
      </w:pPr>
      <w:r w:rsidRPr="00D63B94">
        <w:rPr>
          <w:b/>
          <w:sz w:val="24"/>
          <w:szCs w:val="24"/>
          <w:u w:val="single"/>
        </w:rPr>
        <w:t>Pozostałe wymagania oferowanego magazynu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oferowany magazyn musi być zgodny ze wszystkimi normami Unii Europejskiej oraz Polski,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zasilanie 3-fazowe  400V, 50Hz,</w:t>
      </w:r>
    </w:p>
    <w:p w:rsidR="00A508F7" w:rsidRPr="00A508F7" w:rsidRDefault="00A508F7" w:rsidP="00A508F7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A508F7">
        <w:rPr>
          <w:sz w:val="24"/>
          <w:szCs w:val="24"/>
        </w:rPr>
        <w:t>praca z pełną wydajnością w temperaturze od +5</w:t>
      </w:r>
      <w:r w:rsidRPr="00A508F7">
        <w:rPr>
          <w:sz w:val="24"/>
          <w:szCs w:val="24"/>
          <w:vertAlign w:val="superscript"/>
        </w:rPr>
        <w:t>0</w:t>
      </w:r>
      <w:r w:rsidRPr="00A508F7">
        <w:rPr>
          <w:sz w:val="24"/>
          <w:szCs w:val="24"/>
        </w:rPr>
        <w:t>C do +40</w:t>
      </w:r>
      <w:r w:rsidRPr="00A508F7">
        <w:rPr>
          <w:sz w:val="24"/>
          <w:szCs w:val="24"/>
          <w:vertAlign w:val="superscript"/>
        </w:rPr>
        <w:t>0</w:t>
      </w:r>
      <w:r w:rsidRPr="00A508F7">
        <w:rPr>
          <w:sz w:val="24"/>
          <w:szCs w:val="24"/>
        </w:rPr>
        <w:t>C.</w:t>
      </w:r>
    </w:p>
    <w:p w:rsidR="00D63B94" w:rsidRPr="00D63B94" w:rsidRDefault="00D63B94" w:rsidP="00D63B94">
      <w:pPr>
        <w:rPr>
          <w:sz w:val="24"/>
          <w:szCs w:val="24"/>
        </w:rPr>
      </w:pPr>
    </w:p>
    <w:p w:rsidR="00D63B94" w:rsidRDefault="00D63B94" w:rsidP="00D63B9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A508F7" w:rsidRPr="00A508F7" w:rsidRDefault="00A508F7" w:rsidP="00A508F7">
      <w:pPr>
        <w:jc w:val="center"/>
        <w:rPr>
          <w:b/>
          <w:sz w:val="24"/>
          <w:szCs w:val="24"/>
        </w:rPr>
      </w:pPr>
      <w:r w:rsidRPr="00A508F7">
        <w:rPr>
          <w:b/>
          <w:sz w:val="24"/>
          <w:szCs w:val="24"/>
        </w:rPr>
        <w:lastRenderedPageBreak/>
        <w:t>Rys. 1. Rozmieszczenie elementów magazynu automatycznego.</w:t>
      </w:r>
    </w:p>
    <w:p w:rsidR="00A508F7" w:rsidRPr="00A508F7" w:rsidRDefault="00A508F7" w:rsidP="00A508F7">
      <w:pPr>
        <w:jc w:val="both"/>
        <w:rPr>
          <w:sz w:val="24"/>
          <w:szCs w:val="24"/>
        </w:rPr>
      </w:pP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 xml:space="preserve">1. Regały do składowania surowca 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 xml:space="preserve">    – 4 poziomy minimum po 24 półki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 xml:space="preserve">    wraz z sensorami wilgotności opartych 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 xml:space="preserve">   na protokole DASH7 lub równoważnym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>2. Układnice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>3. Ciąg transportowy 11000x3500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 xml:space="preserve">4. Ciąg transportowy łączący 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 xml:space="preserve">     sekcje krzyżujące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DF2C32" wp14:editId="65AF459D">
            <wp:simplePos x="0" y="0"/>
            <wp:positionH relativeFrom="column">
              <wp:posOffset>280035</wp:posOffset>
            </wp:positionH>
            <wp:positionV relativeFrom="paragraph">
              <wp:posOffset>3810</wp:posOffset>
            </wp:positionV>
            <wp:extent cx="8395335" cy="3298825"/>
            <wp:effectExtent l="0" t="2552700" r="0" b="2530475"/>
            <wp:wrapNone/>
            <wp:docPr id="3" name="Obraz 2" descr="U:\Mateusz Wróbel\Utrzymanie ruchu\Maszyny i urządzenia\Magazyn automatyczny\Dotacja\rysumek z opi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ateusz Wróbel\Utrzymanie ruchu\Maszyny i urządzenia\Magazyn automatyczny\Dotacja\rysumek z opise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95335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8F7">
        <w:rPr>
          <w:sz w:val="24"/>
          <w:szCs w:val="24"/>
        </w:rPr>
        <w:t xml:space="preserve">5. Ciąg transportowy łączący 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 xml:space="preserve">     obrotnicę z sekcją krzyżującą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>6. Ciąg transportowy 20000x3500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>7. Sekcja krzyżująca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>8. Ciąg transportowy załadowczy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>9. Ciąg transportowy wyładowczy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>10. Obrotnica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 xml:space="preserve">11. Tramwaj istniejącego 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 xml:space="preserve">      systemu transportu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 xml:space="preserve">12. Układ oznaczania wilgotności </w:t>
      </w:r>
    </w:p>
    <w:p w:rsidR="00A508F7" w:rsidRPr="00A508F7" w:rsidRDefault="00A508F7" w:rsidP="00A508F7">
      <w:pPr>
        <w:pStyle w:val="Bezodstpw"/>
        <w:rPr>
          <w:sz w:val="24"/>
          <w:szCs w:val="24"/>
        </w:rPr>
      </w:pPr>
      <w:r w:rsidRPr="00A508F7">
        <w:rPr>
          <w:sz w:val="24"/>
          <w:szCs w:val="24"/>
        </w:rPr>
        <w:t xml:space="preserve">      bloków wprowadzanych do</w:t>
      </w:r>
    </w:p>
    <w:p w:rsidR="00D63B94" w:rsidRDefault="00D63B94">
      <w:pPr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br w:type="page"/>
      </w:r>
    </w:p>
    <w:p w:rsidR="0021037C" w:rsidRDefault="00D63B94" w:rsidP="00D63B94">
      <w:pPr>
        <w:jc w:val="both"/>
        <w:rPr>
          <w:rFonts w:cs="Segoe UI"/>
          <w:sz w:val="24"/>
          <w:szCs w:val="24"/>
        </w:rPr>
      </w:pPr>
      <w:r w:rsidRPr="001C20F9">
        <w:rPr>
          <w:rFonts w:cs="Segoe UI"/>
          <w:b/>
          <w:sz w:val="24"/>
          <w:szCs w:val="24"/>
        </w:rPr>
        <w:lastRenderedPageBreak/>
        <w:t xml:space="preserve"> </w:t>
      </w:r>
      <w:r w:rsidR="0021037C" w:rsidRPr="001C20F9">
        <w:rPr>
          <w:rFonts w:cs="Segoe UI"/>
          <w:b/>
          <w:sz w:val="24"/>
          <w:szCs w:val="24"/>
        </w:rPr>
        <w:t xml:space="preserve">Załącznik nr </w:t>
      </w:r>
      <w:r w:rsidR="0021037C">
        <w:rPr>
          <w:rFonts w:cs="Segoe UI"/>
          <w:b/>
          <w:sz w:val="24"/>
          <w:szCs w:val="24"/>
        </w:rPr>
        <w:t>2</w:t>
      </w:r>
      <w:r w:rsidR="0021037C" w:rsidRPr="001C20F9">
        <w:rPr>
          <w:rFonts w:cs="Segoe UI"/>
          <w:sz w:val="24"/>
          <w:szCs w:val="24"/>
        </w:rPr>
        <w:t xml:space="preserve"> </w:t>
      </w:r>
      <w:r w:rsidR="0021037C">
        <w:rPr>
          <w:rFonts w:cs="Segoe UI"/>
          <w:sz w:val="24"/>
          <w:szCs w:val="24"/>
        </w:rPr>
        <w:t xml:space="preserve">do zapytania ofertowego </w:t>
      </w:r>
      <w:r w:rsidR="0021037C" w:rsidRPr="0021037C">
        <w:rPr>
          <w:rFonts w:cs="Segoe UI"/>
          <w:sz w:val="24"/>
          <w:szCs w:val="24"/>
        </w:rPr>
        <w:t>nr 1/WRPO 1.5.2/2016</w:t>
      </w:r>
      <w:r w:rsidR="0021037C">
        <w:rPr>
          <w:rFonts w:cs="Segoe UI"/>
          <w:sz w:val="24"/>
          <w:szCs w:val="24"/>
        </w:rPr>
        <w:t>.</w:t>
      </w:r>
    </w:p>
    <w:p w:rsidR="002D69F7" w:rsidRDefault="002D69F7" w:rsidP="006B3988">
      <w:pPr>
        <w:spacing w:after="0" w:line="240" w:lineRule="auto"/>
        <w:jc w:val="center"/>
        <w:rPr>
          <w:rFonts w:eastAsia="Times New Roman" w:cs="Trebuchet MS"/>
          <w:b/>
          <w:i/>
          <w:sz w:val="24"/>
          <w:szCs w:val="24"/>
          <w:lang w:eastAsia="ar-SA"/>
        </w:rPr>
      </w:pPr>
    </w:p>
    <w:p w:rsidR="006B3988" w:rsidRPr="006B3988" w:rsidRDefault="006B3988" w:rsidP="006B3988">
      <w:pPr>
        <w:spacing w:after="0" w:line="240" w:lineRule="auto"/>
        <w:jc w:val="center"/>
        <w:rPr>
          <w:rFonts w:eastAsia="Times New Roman" w:cs="Trebuchet MS"/>
          <w:sz w:val="24"/>
          <w:szCs w:val="24"/>
          <w:lang w:eastAsia="ar-SA"/>
        </w:rPr>
      </w:pPr>
      <w:r w:rsidRPr="006B3988">
        <w:rPr>
          <w:rFonts w:eastAsia="Times New Roman" w:cs="Trebuchet MS"/>
          <w:b/>
          <w:i/>
          <w:sz w:val="24"/>
          <w:szCs w:val="24"/>
          <w:lang w:eastAsia="ar-SA"/>
        </w:rPr>
        <w:t>Formularz ofertowy</w:t>
      </w:r>
    </w:p>
    <w:p w:rsidR="006B3988" w:rsidRPr="006B3988" w:rsidRDefault="006B3988" w:rsidP="006B3988">
      <w:pPr>
        <w:spacing w:after="0" w:line="240" w:lineRule="auto"/>
        <w:rPr>
          <w:rFonts w:eastAsia="Times New Roman" w:cs="Trebuchet MS"/>
          <w:sz w:val="24"/>
          <w:szCs w:val="24"/>
          <w:lang w:eastAsia="ar-SA"/>
        </w:rPr>
      </w:pPr>
    </w:p>
    <w:p w:rsidR="006B3988" w:rsidRPr="006B3988" w:rsidRDefault="006B3988" w:rsidP="006B3988">
      <w:pPr>
        <w:spacing w:after="0" w:line="240" w:lineRule="auto"/>
        <w:rPr>
          <w:rFonts w:eastAsia="Times New Roman" w:cs="Trebuchet MS"/>
          <w:sz w:val="24"/>
          <w:szCs w:val="24"/>
          <w:lang w:eastAsia="ar-SA"/>
        </w:rPr>
      </w:pPr>
    </w:p>
    <w:p w:rsidR="006B3988" w:rsidRDefault="006B3988" w:rsidP="006B398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ar-SA"/>
        </w:rPr>
      </w:pPr>
      <w:r w:rsidRPr="006B3988">
        <w:rPr>
          <w:rFonts w:eastAsia="Times New Roman" w:cs="Trebuchet MS"/>
          <w:sz w:val="24"/>
          <w:szCs w:val="24"/>
          <w:lang w:eastAsia="ar-SA"/>
        </w:rPr>
        <w:t xml:space="preserve">Oferta dla firmy </w:t>
      </w:r>
      <w:r w:rsidRPr="00233C03">
        <w:rPr>
          <w:rFonts w:eastAsia="Times New Roman" w:cs="Arial"/>
          <w:sz w:val="24"/>
          <w:szCs w:val="24"/>
          <w:lang w:eastAsia="ar-SA"/>
        </w:rPr>
        <w:t xml:space="preserve">JANMAR CENTRUM SPÓŁKA Z OGRANICZONĄ ODPOWIEDZIALNOŚCIĄ SPÓŁKA </w:t>
      </w:r>
      <w:r w:rsidR="0007183B">
        <w:rPr>
          <w:rFonts w:eastAsia="Times New Roman" w:cs="Arial"/>
          <w:sz w:val="24"/>
          <w:szCs w:val="24"/>
          <w:lang w:eastAsia="ar-SA"/>
        </w:rPr>
        <w:t>KO</w:t>
      </w:r>
      <w:r w:rsidRPr="00233C03">
        <w:rPr>
          <w:rFonts w:eastAsia="Times New Roman" w:cs="Arial"/>
          <w:sz w:val="24"/>
          <w:szCs w:val="24"/>
          <w:lang w:eastAsia="ar-SA"/>
        </w:rPr>
        <w:t>MANDYTOWA</w:t>
      </w:r>
    </w:p>
    <w:p w:rsidR="002D69F7" w:rsidRPr="006B3988" w:rsidRDefault="002D69F7" w:rsidP="006B3988">
      <w:pPr>
        <w:spacing w:after="0" w:line="240" w:lineRule="auto"/>
        <w:jc w:val="center"/>
        <w:rPr>
          <w:rFonts w:eastAsia="Times New Roman" w:cs="Trebuchet MS"/>
          <w:sz w:val="24"/>
          <w:szCs w:val="24"/>
          <w:lang w:eastAsia="ar-SA"/>
        </w:rPr>
      </w:pPr>
    </w:p>
    <w:p w:rsidR="006B3988" w:rsidRDefault="006B3988" w:rsidP="002D69F7">
      <w:pPr>
        <w:spacing w:after="0" w:line="240" w:lineRule="auto"/>
        <w:ind w:left="-567"/>
        <w:jc w:val="both"/>
        <w:rPr>
          <w:rFonts w:eastAsia="Times New Roman" w:cs="Trebuchet MS"/>
          <w:sz w:val="24"/>
          <w:szCs w:val="24"/>
          <w:lang w:eastAsia="ar-SA"/>
        </w:rPr>
      </w:pPr>
      <w:r w:rsidRPr="006B3988">
        <w:rPr>
          <w:rFonts w:eastAsia="Times New Roman" w:cs="Trebuchet MS"/>
          <w:sz w:val="24"/>
          <w:szCs w:val="24"/>
          <w:lang w:eastAsia="ar-SA"/>
        </w:rPr>
        <w:t xml:space="preserve">W odpowiedzi na zapytanie ofertowe z dnia </w:t>
      </w:r>
      <w:r w:rsidR="00D63B94" w:rsidRPr="00D63B94">
        <w:rPr>
          <w:b/>
          <w:sz w:val="24"/>
          <w:szCs w:val="24"/>
        </w:rPr>
        <w:t>24.05</w:t>
      </w:r>
      <w:r w:rsidRPr="00D63B94">
        <w:rPr>
          <w:b/>
          <w:sz w:val="24"/>
          <w:szCs w:val="24"/>
        </w:rPr>
        <w:t>.2016 r</w:t>
      </w:r>
      <w:r w:rsidRPr="00D63B94">
        <w:rPr>
          <w:rFonts w:eastAsia="Times New Roman" w:cs="Trebuchet MS"/>
          <w:b/>
          <w:sz w:val="24"/>
          <w:szCs w:val="24"/>
          <w:lang w:eastAsia="ar-SA"/>
        </w:rPr>
        <w:t>.</w:t>
      </w:r>
      <w:r w:rsidRPr="006B3988">
        <w:rPr>
          <w:rFonts w:eastAsia="Times New Roman" w:cs="Trebuchet MS"/>
          <w:sz w:val="24"/>
          <w:szCs w:val="24"/>
          <w:lang w:eastAsia="ar-SA"/>
        </w:rPr>
        <w:t xml:space="preserve"> dotyczące </w:t>
      </w:r>
      <w:r w:rsidR="002D69F7">
        <w:rPr>
          <w:rFonts w:eastAsia="Times New Roman" w:cs="Trebuchet MS"/>
          <w:b/>
          <w:sz w:val="24"/>
          <w:szCs w:val="24"/>
          <w:u w:val="single"/>
          <w:lang w:eastAsia="ar-SA"/>
        </w:rPr>
        <w:t>z</w:t>
      </w:r>
      <w:r w:rsidRPr="006B3988">
        <w:rPr>
          <w:rFonts w:eastAsia="Times New Roman" w:cs="Trebuchet MS"/>
          <w:b/>
          <w:sz w:val="24"/>
          <w:szCs w:val="24"/>
          <w:u w:val="single"/>
          <w:lang w:eastAsia="ar-SA"/>
        </w:rPr>
        <w:t xml:space="preserve">akupu </w:t>
      </w:r>
      <w:r w:rsidR="002D69F7">
        <w:rPr>
          <w:rFonts w:eastAsia="Times New Roman" w:cs="Trebuchet MS"/>
          <w:b/>
          <w:sz w:val="24"/>
          <w:szCs w:val="24"/>
          <w:u w:val="single"/>
          <w:lang w:eastAsia="ar-SA"/>
        </w:rPr>
        <w:t>automatycznego</w:t>
      </w:r>
      <w:r w:rsidR="002D69F7" w:rsidRPr="002D69F7">
        <w:rPr>
          <w:rFonts w:eastAsia="Times New Roman" w:cs="Trebuchet MS"/>
          <w:b/>
          <w:sz w:val="24"/>
          <w:szCs w:val="24"/>
          <w:u w:val="single"/>
          <w:lang w:eastAsia="ar-SA"/>
        </w:rPr>
        <w:t xml:space="preserve"> system wysokiego składowania towarów</w:t>
      </w:r>
      <w:r w:rsidR="002D69F7">
        <w:rPr>
          <w:rFonts w:eastAsia="Times New Roman" w:cs="Trebuchet MS"/>
          <w:sz w:val="24"/>
          <w:szCs w:val="24"/>
          <w:lang w:eastAsia="ar-SA"/>
        </w:rPr>
        <w:t xml:space="preserve"> oraz</w:t>
      </w:r>
      <w:r w:rsidR="002D69F7" w:rsidRPr="002D69F7">
        <w:rPr>
          <w:rFonts w:eastAsia="Times New Roman" w:cs="Trebuchet MS"/>
          <w:b/>
          <w:sz w:val="24"/>
          <w:szCs w:val="24"/>
          <w:u w:val="single"/>
          <w:lang w:eastAsia="ar-SA"/>
        </w:rPr>
        <w:t xml:space="preserve"> </w:t>
      </w:r>
      <w:r w:rsidR="002D69F7">
        <w:rPr>
          <w:rFonts w:eastAsia="Times New Roman" w:cs="Trebuchet MS"/>
          <w:b/>
          <w:sz w:val="24"/>
          <w:szCs w:val="24"/>
          <w:u w:val="single"/>
          <w:lang w:eastAsia="ar-SA"/>
        </w:rPr>
        <w:t>oprogramowania magazynowego</w:t>
      </w:r>
      <w:r w:rsidR="002D69F7">
        <w:rPr>
          <w:rFonts w:eastAsia="Times New Roman" w:cs="Trebuchet MS"/>
          <w:sz w:val="24"/>
          <w:szCs w:val="24"/>
          <w:lang w:eastAsia="ar-SA"/>
        </w:rPr>
        <w:t xml:space="preserve"> </w:t>
      </w:r>
      <w:r w:rsidRPr="006B3988">
        <w:rPr>
          <w:rFonts w:eastAsia="Times New Roman" w:cs="Trebuchet MS"/>
          <w:sz w:val="24"/>
          <w:szCs w:val="24"/>
          <w:lang w:eastAsia="ar-SA"/>
        </w:rPr>
        <w:t xml:space="preserve">związanego z projektem </w:t>
      </w:r>
      <w:r w:rsidR="002D69F7" w:rsidRPr="004C3AA0">
        <w:rPr>
          <w:rFonts w:eastAsia="Times New Roman" w:cs="Trebuchet MS"/>
          <w:sz w:val="24"/>
          <w:szCs w:val="24"/>
          <w:lang w:eastAsia="ar-SA"/>
        </w:rPr>
        <w:t>pn. „</w:t>
      </w:r>
      <w:r w:rsidR="002D69F7" w:rsidRPr="004C3AA0">
        <w:rPr>
          <w:rFonts w:eastAsia="Times New Roman" w:cs="Trebuchet MS"/>
          <w:i/>
          <w:sz w:val="24"/>
          <w:szCs w:val="24"/>
          <w:lang w:eastAsia="ar-SA"/>
        </w:rPr>
        <w:t>Innowacyjny automatyczny magazyn surowca szansą na zwiększenie zdolności produkcyjnych JANMAR CENTRUM Sp.</w:t>
      </w:r>
      <w:r w:rsidR="002D69F7">
        <w:rPr>
          <w:rFonts w:eastAsia="Times New Roman" w:cs="Trebuchet MS"/>
          <w:i/>
          <w:sz w:val="24"/>
          <w:szCs w:val="24"/>
          <w:lang w:eastAsia="ar-SA"/>
        </w:rPr>
        <w:t xml:space="preserve"> </w:t>
      </w:r>
      <w:r w:rsidR="002D69F7" w:rsidRPr="004C3AA0">
        <w:rPr>
          <w:rFonts w:eastAsia="Times New Roman" w:cs="Trebuchet MS"/>
          <w:i/>
          <w:sz w:val="24"/>
          <w:szCs w:val="24"/>
          <w:lang w:eastAsia="ar-SA"/>
        </w:rPr>
        <w:t>z o.o. Sp. k.</w:t>
      </w:r>
      <w:r w:rsidR="002D69F7" w:rsidRPr="004C3AA0">
        <w:rPr>
          <w:rFonts w:cs="Trebuchet MS"/>
          <w:sz w:val="24"/>
          <w:szCs w:val="24"/>
        </w:rPr>
        <w:t>”</w:t>
      </w:r>
      <w:r w:rsidR="002D69F7" w:rsidRPr="004C3AA0">
        <w:rPr>
          <w:rFonts w:eastAsia="Times New Roman" w:cs="Trebuchet MS"/>
          <w:sz w:val="24"/>
          <w:szCs w:val="24"/>
          <w:lang w:eastAsia="ar-SA"/>
        </w:rPr>
        <w:t xml:space="preserve"> w ramach </w:t>
      </w:r>
      <w:r w:rsidR="002D69F7">
        <w:rPr>
          <w:rFonts w:eastAsia="Times New Roman" w:cs="Trebuchet MS"/>
          <w:sz w:val="24"/>
          <w:szCs w:val="24"/>
          <w:lang w:eastAsia="ar-SA"/>
        </w:rPr>
        <w:t xml:space="preserve">Wielkopolskiego </w:t>
      </w:r>
      <w:r w:rsidR="002D69F7" w:rsidRPr="004C3AA0">
        <w:rPr>
          <w:rFonts w:eastAsia="Times New Roman" w:cs="Trebuchet MS"/>
          <w:sz w:val="24"/>
          <w:szCs w:val="24"/>
          <w:lang w:eastAsia="ar-SA"/>
        </w:rPr>
        <w:t xml:space="preserve">Regionalnego Programu Operacyjnego na lata 2014-2020, Działanie 1.5., Poddziałanie 1.5.2. (projekt nr </w:t>
      </w:r>
      <w:r w:rsidR="002D69F7" w:rsidRPr="00463C36">
        <w:rPr>
          <w:rFonts w:eastAsia="Times New Roman" w:cs="Trebuchet MS"/>
          <w:sz w:val="24"/>
          <w:szCs w:val="24"/>
          <w:lang w:eastAsia="ar-SA"/>
        </w:rPr>
        <w:t>RPWP.01.05.02-30-0414/15</w:t>
      </w:r>
      <w:r w:rsidR="002D69F7" w:rsidRPr="004C3AA0">
        <w:rPr>
          <w:rFonts w:eastAsia="Times New Roman" w:cs="Trebuchet MS"/>
          <w:sz w:val="24"/>
          <w:szCs w:val="24"/>
          <w:lang w:eastAsia="ar-SA"/>
        </w:rPr>
        <w:t>)</w:t>
      </w:r>
      <w:r w:rsidR="002D69F7">
        <w:rPr>
          <w:rFonts w:eastAsia="Times New Roman" w:cs="Trebuchet MS"/>
          <w:sz w:val="24"/>
          <w:szCs w:val="24"/>
          <w:lang w:eastAsia="ar-SA"/>
        </w:rPr>
        <w:t xml:space="preserve"> </w:t>
      </w:r>
      <w:r w:rsidRPr="006B3988">
        <w:rPr>
          <w:rFonts w:eastAsia="Times New Roman" w:cs="Trebuchet MS"/>
          <w:sz w:val="24"/>
          <w:szCs w:val="24"/>
          <w:lang w:eastAsia="ar-SA"/>
        </w:rPr>
        <w:t>składam niniejszą ofertę na wykonanie w/w zamówienia.</w:t>
      </w:r>
    </w:p>
    <w:p w:rsidR="006B3988" w:rsidRPr="006B3988" w:rsidRDefault="006B3988" w:rsidP="006B3988">
      <w:pPr>
        <w:spacing w:after="0" w:line="240" w:lineRule="auto"/>
        <w:rPr>
          <w:rFonts w:eastAsia="Times New Roman" w:cs="Trebuchet MS"/>
          <w:sz w:val="24"/>
          <w:szCs w:val="24"/>
          <w:lang w:eastAsia="ar-SA"/>
        </w:rPr>
      </w:pPr>
    </w:p>
    <w:p w:rsidR="006B3988" w:rsidRPr="006B3988" w:rsidRDefault="006B3988" w:rsidP="006B3988">
      <w:pPr>
        <w:spacing w:after="0" w:line="240" w:lineRule="auto"/>
        <w:rPr>
          <w:rFonts w:eastAsia="Times New Roman" w:cs="Trebuchet MS"/>
          <w:sz w:val="24"/>
          <w:szCs w:val="24"/>
          <w:lang w:eastAsia="ar-SA"/>
        </w:rPr>
      </w:pPr>
      <w:r w:rsidRPr="006B3988">
        <w:rPr>
          <w:rFonts w:eastAsia="Times New Roman" w:cs="Trebuchet MS"/>
          <w:b/>
          <w:sz w:val="24"/>
          <w:szCs w:val="24"/>
          <w:lang w:eastAsia="ar-SA"/>
        </w:rPr>
        <w:t>I. Nazwa i dane adresowe wykonawcy</w:t>
      </w:r>
      <w:r w:rsidRPr="006B3988">
        <w:rPr>
          <w:rFonts w:eastAsia="Times New Roman" w:cs="Trebuchet MS"/>
          <w:b/>
          <w:sz w:val="24"/>
          <w:szCs w:val="24"/>
          <w:lang w:eastAsia="ar-SA"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5"/>
        <w:gridCol w:w="6520"/>
      </w:tblGrid>
      <w:tr w:rsidR="006B3988" w:rsidRPr="006B3988" w:rsidTr="00A40C32">
        <w:trPr>
          <w:trHeight w:val="7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6B3988" w:rsidRPr="006B3988" w:rsidRDefault="006B3988" w:rsidP="00A40C32">
            <w:pPr>
              <w:spacing w:after="0"/>
              <w:rPr>
                <w:rFonts w:cs="Trebuchet MS"/>
                <w:b/>
                <w:sz w:val="24"/>
                <w:szCs w:val="24"/>
              </w:rPr>
            </w:pPr>
            <w:r w:rsidRPr="006B3988">
              <w:rPr>
                <w:rFonts w:eastAsia="Times New Roman" w:cs="Trebuchet MS"/>
                <w:sz w:val="24"/>
                <w:szCs w:val="24"/>
                <w:lang w:eastAsia="ar-SA"/>
              </w:rPr>
              <w:t>Pełna nazwa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3988" w:rsidRPr="006B3988" w:rsidRDefault="006B3988" w:rsidP="00A40C32">
            <w:pPr>
              <w:spacing w:after="0" w:line="480" w:lineRule="auto"/>
              <w:jc w:val="center"/>
              <w:rPr>
                <w:rFonts w:cs="Trebuchet MS"/>
                <w:b/>
                <w:sz w:val="24"/>
                <w:szCs w:val="24"/>
              </w:rPr>
            </w:pPr>
            <w:r w:rsidRPr="006B3988">
              <w:rPr>
                <w:rFonts w:cs="Trebuchet MS"/>
                <w:b/>
                <w:sz w:val="24"/>
                <w:szCs w:val="24"/>
              </w:rPr>
              <w:t>dane *</w:t>
            </w:r>
          </w:p>
        </w:tc>
      </w:tr>
      <w:tr w:rsidR="006B3988" w:rsidRPr="006B3988" w:rsidTr="00A40C32">
        <w:trPr>
          <w:trHeight w:val="7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B3988" w:rsidRPr="006B3988" w:rsidRDefault="006B3988" w:rsidP="00A40C32">
            <w:pPr>
              <w:spacing w:after="0"/>
              <w:jc w:val="both"/>
              <w:rPr>
                <w:rFonts w:cs="Trebuchet MS"/>
                <w:sz w:val="24"/>
                <w:szCs w:val="24"/>
              </w:rPr>
            </w:pPr>
            <w:r w:rsidRPr="006B3988">
              <w:rPr>
                <w:rFonts w:cs="Trebuchet MS"/>
                <w:sz w:val="24"/>
                <w:szCs w:val="24"/>
              </w:rPr>
              <w:t>Adres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8" w:rsidRPr="006B3988" w:rsidRDefault="006B3988" w:rsidP="00A40C32">
            <w:pPr>
              <w:snapToGrid w:val="0"/>
              <w:spacing w:after="0" w:line="480" w:lineRule="auto"/>
              <w:jc w:val="both"/>
              <w:rPr>
                <w:rFonts w:cs="Trebuchet MS"/>
                <w:sz w:val="24"/>
                <w:szCs w:val="24"/>
              </w:rPr>
            </w:pPr>
          </w:p>
        </w:tc>
      </w:tr>
      <w:tr w:rsidR="006B3988" w:rsidRPr="006B3988" w:rsidTr="00A40C32">
        <w:trPr>
          <w:trHeight w:val="7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B3988" w:rsidRPr="006B3988" w:rsidRDefault="006B3988" w:rsidP="00A40C32">
            <w:pPr>
              <w:spacing w:after="0"/>
              <w:jc w:val="both"/>
              <w:rPr>
                <w:rFonts w:cs="Trebuchet MS"/>
                <w:sz w:val="24"/>
                <w:szCs w:val="24"/>
              </w:rPr>
            </w:pPr>
            <w:r w:rsidRPr="006B3988">
              <w:rPr>
                <w:rFonts w:cs="Trebuchet MS"/>
                <w:sz w:val="24"/>
                <w:szCs w:val="24"/>
              </w:rPr>
              <w:t>Numer telefonu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8" w:rsidRPr="006B3988" w:rsidRDefault="006B3988" w:rsidP="00A40C32">
            <w:pPr>
              <w:snapToGrid w:val="0"/>
              <w:spacing w:after="0" w:line="480" w:lineRule="auto"/>
              <w:jc w:val="both"/>
              <w:rPr>
                <w:rFonts w:cs="Trebuchet MS"/>
                <w:sz w:val="24"/>
                <w:szCs w:val="24"/>
              </w:rPr>
            </w:pPr>
          </w:p>
        </w:tc>
      </w:tr>
      <w:tr w:rsidR="006B3988" w:rsidRPr="006B3988" w:rsidTr="00A40C32">
        <w:trPr>
          <w:trHeight w:val="7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B3988" w:rsidRPr="006B3988" w:rsidRDefault="006B3988" w:rsidP="00A40C32">
            <w:pPr>
              <w:spacing w:after="0"/>
              <w:jc w:val="both"/>
              <w:rPr>
                <w:rFonts w:cs="Trebuchet MS"/>
                <w:sz w:val="24"/>
                <w:szCs w:val="24"/>
              </w:rPr>
            </w:pPr>
            <w:r w:rsidRPr="006B3988">
              <w:rPr>
                <w:rFonts w:cs="Trebuchet MS"/>
                <w:sz w:val="24"/>
                <w:szCs w:val="24"/>
              </w:rPr>
              <w:t xml:space="preserve">Adres e-mail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8" w:rsidRPr="006B3988" w:rsidRDefault="006B3988" w:rsidP="00A40C32">
            <w:pPr>
              <w:snapToGrid w:val="0"/>
              <w:spacing w:after="0" w:line="480" w:lineRule="auto"/>
              <w:rPr>
                <w:rFonts w:cs="Trebuchet MS"/>
                <w:sz w:val="24"/>
                <w:szCs w:val="24"/>
              </w:rPr>
            </w:pPr>
          </w:p>
        </w:tc>
      </w:tr>
      <w:tr w:rsidR="006B3988" w:rsidRPr="006B3988" w:rsidTr="00A40C32">
        <w:trPr>
          <w:trHeight w:val="7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B3988" w:rsidRPr="006B3988" w:rsidRDefault="006B3988" w:rsidP="00A40C32">
            <w:pPr>
              <w:spacing w:after="0"/>
              <w:jc w:val="both"/>
              <w:rPr>
                <w:rFonts w:eastAsia="Times New Roman" w:cs="Trebuchet MS"/>
                <w:sz w:val="24"/>
                <w:szCs w:val="24"/>
                <w:lang w:eastAsia="ar-SA"/>
              </w:rPr>
            </w:pPr>
            <w:r w:rsidRPr="006B3988">
              <w:rPr>
                <w:rFonts w:eastAsia="Times New Roman" w:cs="Trebuchet MS"/>
                <w:sz w:val="24"/>
                <w:szCs w:val="24"/>
                <w:lang w:eastAsia="ar-SA"/>
              </w:rPr>
              <w:t>Dane osoby do kontaktu:</w:t>
            </w:r>
          </w:p>
          <w:p w:rsidR="006B3988" w:rsidRPr="006B3988" w:rsidRDefault="006B3988" w:rsidP="006B3988">
            <w:pPr>
              <w:numPr>
                <w:ilvl w:val="0"/>
                <w:numId w:val="28"/>
              </w:numPr>
              <w:suppressAutoHyphens/>
              <w:spacing w:after="0"/>
              <w:jc w:val="both"/>
              <w:rPr>
                <w:rFonts w:eastAsia="Times New Roman" w:cs="Trebuchet MS"/>
                <w:sz w:val="24"/>
                <w:szCs w:val="24"/>
                <w:lang w:eastAsia="ar-SA"/>
              </w:rPr>
            </w:pPr>
            <w:r w:rsidRPr="006B3988">
              <w:rPr>
                <w:rFonts w:eastAsia="Times New Roman" w:cs="Trebuchet MS"/>
                <w:sz w:val="24"/>
                <w:szCs w:val="24"/>
                <w:lang w:eastAsia="ar-SA"/>
              </w:rPr>
              <w:t>imię nazwisko</w:t>
            </w:r>
          </w:p>
          <w:p w:rsidR="006B3988" w:rsidRPr="006B3988" w:rsidRDefault="006B3988" w:rsidP="006B3988">
            <w:pPr>
              <w:numPr>
                <w:ilvl w:val="0"/>
                <w:numId w:val="28"/>
              </w:numPr>
              <w:suppressAutoHyphens/>
              <w:spacing w:after="0"/>
              <w:jc w:val="both"/>
              <w:rPr>
                <w:rFonts w:eastAsia="Times New Roman" w:cs="Trebuchet MS"/>
                <w:sz w:val="24"/>
                <w:szCs w:val="24"/>
                <w:lang w:eastAsia="ar-SA"/>
              </w:rPr>
            </w:pPr>
            <w:r w:rsidRPr="006B3988">
              <w:rPr>
                <w:rFonts w:eastAsia="Times New Roman" w:cs="Trebuchet MS"/>
                <w:sz w:val="24"/>
                <w:szCs w:val="24"/>
                <w:lang w:eastAsia="ar-SA"/>
              </w:rPr>
              <w:t xml:space="preserve">nr telefonu, </w:t>
            </w:r>
          </w:p>
          <w:p w:rsidR="006B3988" w:rsidRPr="006B3988" w:rsidRDefault="006B3988" w:rsidP="006B3988">
            <w:pPr>
              <w:numPr>
                <w:ilvl w:val="0"/>
                <w:numId w:val="28"/>
              </w:numPr>
              <w:suppressAutoHyphens/>
              <w:spacing w:after="0"/>
              <w:jc w:val="both"/>
              <w:rPr>
                <w:rFonts w:cs="Trebuchet MS"/>
                <w:sz w:val="24"/>
                <w:szCs w:val="24"/>
              </w:rPr>
            </w:pPr>
            <w:r w:rsidRPr="006B3988">
              <w:rPr>
                <w:rFonts w:eastAsia="Times New Roman" w:cs="Trebuchet MS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8" w:rsidRPr="006B3988" w:rsidRDefault="006B3988" w:rsidP="00A40C32">
            <w:pPr>
              <w:snapToGrid w:val="0"/>
              <w:spacing w:after="0" w:line="480" w:lineRule="auto"/>
              <w:jc w:val="both"/>
              <w:rPr>
                <w:rFonts w:cs="Trebuchet MS"/>
                <w:sz w:val="24"/>
                <w:szCs w:val="24"/>
              </w:rPr>
            </w:pPr>
          </w:p>
        </w:tc>
      </w:tr>
      <w:tr w:rsidR="006B3988" w:rsidRPr="006B3988" w:rsidTr="00A40C32">
        <w:trPr>
          <w:trHeight w:val="7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B3988" w:rsidRPr="006B3988" w:rsidRDefault="006B3988" w:rsidP="00A40C32">
            <w:pPr>
              <w:spacing w:after="0"/>
              <w:jc w:val="both"/>
              <w:rPr>
                <w:rFonts w:eastAsia="Times New Roman" w:cs="Trebuchet MS"/>
                <w:sz w:val="24"/>
                <w:szCs w:val="24"/>
                <w:lang w:eastAsia="ar-SA"/>
              </w:rPr>
            </w:pPr>
            <w:r w:rsidRPr="006B3988">
              <w:rPr>
                <w:rFonts w:eastAsia="Times New Roman" w:cs="Trebuchet MS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88" w:rsidRPr="006B3988" w:rsidRDefault="006B3988" w:rsidP="00A40C32">
            <w:pPr>
              <w:snapToGrid w:val="0"/>
              <w:spacing w:after="0" w:line="480" w:lineRule="auto"/>
              <w:jc w:val="both"/>
              <w:rPr>
                <w:rFonts w:cs="Trebuchet MS"/>
                <w:sz w:val="24"/>
                <w:szCs w:val="24"/>
              </w:rPr>
            </w:pPr>
          </w:p>
        </w:tc>
      </w:tr>
    </w:tbl>
    <w:p w:rsidR="006B3988" w:rsidRPr="006B3988" w:rsidRDefault="006B3988" w:rsidP="006B3988">
      <w:pPr>
        <w:spacing w:after="0" w:line="240" w:lineRule="auto"/>
        <w:rPr>
          <w:rFonts w:eastAsia="Times New Roman" w:cs="Trebuchet MS"/>
          <w:sz w:val="24"/>
          <w:szCs w:val="24"/>
          <w:lang w:eastAsia="ar-SA"/>
        </w:rPr>
      </w:pPr>
    </w:p>
    <w:p w:rsidR="002D69F7" w:rsidRDefault="002D69F7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:rsidR="002D69F7" w:rsidRDefault="002D69F7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:rsidR="002D69F7" w:rsidRDefault="002D69F7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:rsidR="002D69F7" w:rsidRDefault="002D69F7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:rsidR="002D69F7" w:rsidRDefault="002D69F7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:rsidR="002D69F7" w:rsidRDefault="002D69F7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:rsidR="006B3988" w:rsidRPr="006B3988" w:rsidRDefault="006B3988" w:rsidP="006B3988">
      <w:pPr>
        <w:spacing w:after="0" w:line="240" w:lineRule="auto"/>
        <w:rPr>
          <w:rFonts w:eastAsia="Times New Roman" w:cs="Trebuchet MS"/>
          <w:sz w:val="24"/>
          <w:szCs w:val="24"/>
          <w:lang w:eastAsia="ar-SA"/>
        </w:rPr>
      </w:pPr>
      <w:r w:rsidRPr="006B3988">
        <w:rPr>
          <w:rFonts w:eastAsia="Times New Roman" w:cs="Trebuchet MS"/>
          <w:b/>
          <w:sz w:val="24"/>
          <w:szCs w:val="24"/>
          <w:lang w:eastAsia="ar-SA"/>
        </w:rPr>
        <w:lastRenderedPageBreak/>
        <w:t xml:space="preserve">II. Warunki oferty </w:t>
      </w:r>
    </w:p>
    <w:p w:rsidR="006B3988" w:rsidRPr="006B3988" w:rsidRDefault="006B3988" w:rsidP="006B3988">
      <w:pPr>
        <w:spacing w:after="0" w:line="240" w:lineRule="auto"/>
        <w:rPr>
          <w:rFonts w:eastAsia="Times New Roman" w:cs="Trebuchet MS"/>
          <w:sz w:val="24"/>
          <w:szCs w:val="24"/>
          <w:lang w:eastAsia="ar-SA"/>
        </w:rPr>
      </w:pP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409"/>
        <w:gridCol w:w="2127"/>
      </w:tblGrid>
      <w:tr w:rsidR="006B3988" w:rsidRPr="006B3988" w:rsidTr="00E6323B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3988" w:rsidRPr="006B3988" w:rsidRDefault="006B3988" w:rsidP="00A40C32">
            <w:pPr>
              <w:jc w:val="center"/>
              <w:rPr>
                <w:rFonts w:cs="Trebuchet MS"/>
                <w:b/>
                <w:sz w:val="24"/>
                <w:szCs w:val="24"/>
              </w:rPr>
            </w:pPr>
            <w:r w:rsidRPr="006B3988">
              <w:rPr>
                <w:rFonts w:cs="Trebuchet MS"/>
                <w:b/>
                <w:sz w:val="24"/>
                <w:szCs w:val="24"/>
              </w:rPr>
              <w:t>LP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B3988" w:rsidRPr="006B3988" w:rsidRDefault="006B3988" w:rsidP="00A40C32">
            <w:pPr>
              <w:jc w:val="center"/>
              <w:rPr>
                <w:rFonts w:cs="Trebuchet MS"/>
                <w:b/>
                <w:sz w:val="24"/>
                <w:szCs w:val="24"/>
              </w:rPr>
            </w:pPr>
            <w:r w:rsidRPr="006B3988">
              <w:rPr>
                <w:rFonts w:cs="Trebuchet MS"/>
                <w:b/>
                <w:sz w:val="24"/>
                <w:szCs w:val="24"/>
              </w:rPr>
              <w:t>Elementy oceny oferty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B3988" w:rsidRPr="006B3988" w:rsidRDefault="006B3988" w:rsidP="00A40C32">
            <w:pPr>
              <w:jc w:val="center"/>
              <w:rPr>
                <w:rFonts w:cs="Trebuchet MS"/>
                <w:b/>
                <w:sz w:val="24"/>
                <w:szCs w:val="24"/>
              </w:rPr>
            </w:pPr>
            <w:r w:rsidRPr="006B3988">
              <w:rPr>
                <w:rFonts w:cs="Trebuchet MS"/>
                <w:b/>
                <w:sz w:val="24"/>
                <w:szCs w:val="24"/>
              </w:rPr>
              <w:t>Parametry oferty 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B3988" w:rsidRPr="006B3988" w:rsidRDefault="006B3988" w:rsidP="00A40C32">
            <w:pPr>
              <w:jc w:val="center"/>
              <w:rPr>
                <w:rFonts w:cs="Trebuchet MS"/>
                <w:b/>
                <w:sz w:val="24"/>
                <w:szCs w:val="24"/>
              </w:rPr>
            </w:pPr>
            <w:r w:rsidRPr="006B3988">
              <w:rPr>
                <w:rFonts w:cs="Trebuchet MS"/>
                <w:b/>
                <w:sz w:val="24"/>
                <w:szCs w:val="24"/>
              </w:rPr>
              <w:t>Jednostka</w:t>
            </w:r>
          </w:p>
        </w:tc>
      </w:tr>
      <w:tr w:rsidR="006B3988" w:rsidRPr="006B3988" w:rsidTr="00E6323B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3988" w:rsidRPr="006B3988" w:rsidRDefault="006B3988" w:rsidP="002D69F7">
            <w:pPr>
              <w:spacing w:after="0"/>
              <w:jc w:val="center"/>
              <w:rPr>
                <w:rFonts w:cs="Trebuchet MS"/>
                <w:sz w:val="24"/>
                <w:szCs w:val="24"/>
              </w:rPr>
            </w:pPr>
            <w:r w:rsidRPr="006B3988">
              <w:rPr>
                <w:rFonts w:cs="Trebuchet MS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3988" w:rsidRPr="006B3988" w:rsidRDefault="00A508F7" w:rsidP="00A508F7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Łączna c</w:t>
            </w:r>
            <w:r w:rsidR="002D69F7" w:rsidRPr="002D69F7">
              <w:rPr>
                <w:i/>
                <w:iCs/>
                <w:sz w:val="24"/>
                <w:szCs w:val="24"/>
              </w:rPr>
              <w:t xml:space="preserve">ena netto </w:t>
            </w:r>
            <w:r w:rsidR="00E6323B">
              <w:rPr>
                <w:i/>
                <w:iCs/>
                <w:sz w:val="24"/>
                <w:szCs w:val="24"/>
              </w:rPr>
              <w:t xml:space="preserve">ofert </w:t>
            </w:r>
            <w:r w:rsidR="002D69F7" w:rsidRPr="002D69F7">
              <w:rPr>
                <w:i/>
                <w:iCs/>
                <w:sz w:val="24"/>
                <w:szCs w:val="24"/>
              </w:rPr>
              <w:t xml:space="preserve">powiększona o ewentualne obciążenia celne </w:t>
            </w:r>
            <w:r>
              <w:rPr>
                <w:i/>
                <w:iCs/>
                <w:sz w:val="24"/>
                <w:szCs w:val="24"/>
              </w:rPr>
              <w:t>oraz szkolenia</w:t>
            </w:r>
            <w:r w:rsidR="006B3988" w:rsidRPr="006B3988">
              <w:rPr>
                <w:i/>
                <w:iCs/>
                <w:sz w:val="24"/>
                <w:szCs w:val="24"/>
              </w:rPr>
              <w:t>*</w:t>
            </w:r>
            <w:r w:rsidR="00FE7901">
              <w:rPr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88" w:rsidRPr="006B3988" w:rsidRDefault="006B3988" w:rsidP="002D69F7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988" w:rsidRPr="006B3988" w:rsidRDefault="006B3988" w:rsidP="002D69F7">
            <w:pPr>
              <w:snapToGrid w:val="0"/>
              <w:spacing w:after="0"/>
              <w:jc w:val="center"/>
              <w:rPr>
                <w:rFonts w:cs="Trebuchet MS"/>
                <w:b/>
                <w:sz w:val="24"/>
                <w:szCs w:val="24"/>
              </w:rPr>
            </w:pPr>
            <w:r w:rsidRPr="006B3988">
              <w:rPr>
                <w:rFonts w:cs="Trebuchet MS"/>
                <w:sz w:val="24"/>
                <w:szCs w:val="24"/>
              </w:rPr>
              <w:t>PLN/EUR</w:t>
            </w:r>
            <w:r w:rsidR="002D69F7">
              <w:rPr>
                <w:rFonts w:cs="Trebuchet MS"/>
                <w:sz w:val="24"/>
                <w:szCs w:val="24"/>
              </w:rPr>
              <w:t>/CHF/USD</w:t>
            </w:r>
          </w:p>
        </w:tc>
      </w:tr>
      <w:tr w:rsidR="00E6323B" w:rsidRPr="006B3988" w:rsidTr="00E6323B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23B" w:rsidRPr="006B3988" w:rsidRDefault="00E6323B" w:rsidP="00E6323B">
            <w:pPr>
              <w:spacing w:after="0"/>
              <w:jc w:val="center"/>
              <w:rPr>
                <w:rFonts w:cs="Trebuchet MS"/>
                <w:b/>
                <w:sz w:val="24"/>
                <w:szCs w:val="24"/>
              </w:rPr>
            </w:pPr>
            <w:r>
              <w:rPr>
                <w:rFonts w:cs="Trebuchet MS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23B" w:rsidRDefault="00E6323B" w:rsidP="00E6323B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Cena netto automatycznego</w:t>
            </w:r>
            <w:r w:rsidRPr="00E6323B">
              <w:rPr>
                <w:i/>
                <w:iCs/>
                <w:sz w:val="24"/>
                <w:szCs w:val="24"/>
              </w:rPr>
              <w:t xml:space="preserve"> system wysokiego składowania towarów</w:t>
            </w:r>
            <w:r>
              <w:rPr>
                <w:i/>
                <w:iCs/>
                <w:sz w:val="24"/>
                <w:szCs w:val="24"/>
              </w:rPr>
              <w:t xml:space="preserve"> **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3B" w:rsidRPr="006B3988" w:rsidRDefault="00E6323B" w:rsidP="00E6323B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3B" w:rsidRDefault="00E6323B" w:rsidP="00E6323B">
            <w:r w:rsidRPr="002C6556">
              <w:rPr>
                <w:rFonts w:cs="Trebuchet MS"/>
                <w:sz w:val="24"/>
                <w:szCs w:val="24"/>
              </w:rPr>
              <w:t>PLN/EUR/CHF/USD</w:t>
            </w:r>
          </w:p>
        </w:tc>
      </w:tr>
      <w:tr w:rsidR="00E6323B" w:rsidRPr="006B3988" w:rsidTr="00E6323B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23B" w:rsidRPr="006B3988" w:rsidRDefault="00E6323B" w:rsidP="00E6323B">
            <w:pPr>
              <w:spacing w:after="0"/>
              <w:jc w:val="center"/>
              <w:rPr>
                <w:rFonts w:cs="Trebuchet MS"/>
                <w:b/>
                <w:sz w:val="24"/>
                <w:szCs w:val="24"/>
              </w:rPr>
            </w:pPr>
            <w:r>
              <w:rPr>
                <w:rFonts w:cs="Trebuchet MS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23B" w:rsidRDefault="00E6323B" w:rsidP="00E6323B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Cena netto oprogramowania **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23B" w:rsidRPr="006B3988" w:rsidRDefault="00E6323B" w:rsidP="00E6323B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3B" w:rsidRDefault="00E6323B" w:rsidP="00E6323B">
            <w:r w:rsidRPr="002C6556">
              <w:rPr>
                <w:rFonts w:cs="Trebuchet MS"/>
                <w:sz w:val="24"/>
                <w:szCs w:val="24"/>
              </w:rPr>
              <w:t>PLN/EUR/CHF/USD</w:t>
            </w:r>
          </w:p>
        </w:tc>
      </w:tr>
      <w:tr w:rsidR="00A508F7" w:rsidRPr="006B3988" w:rsidTr="00E6323B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08F7" w:rsidRPr="006B3988" w:rsidRDefault="00E6323B" w:rsidP="002D69F7">
            <w:pPr>
              <w:spacing w:after="0"/>
              <w:jc w:val="center"/>
              <w:rPr>
                <w:rFonts w:cs="Trebuchet MS"/>
                <w:b/>
                <w:sz w:val="24"/>
                <w:szCs w:val="24"/>
              </w:rPr>
            </w:pPr>
            <w:r>
              <w:rPr>
                <w:rFonts w:cs="Trebuchet MS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08F7" w:rsidRDefault="00A508F7" w:rsidP="00A508F7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Cena szkolenia **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F7" w:rsidRPr="006B3988" w:rsidRDefault="00A508F7" w:rsidP="002D69F7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8F7" w:rsidRPr="006B3988" w:rsidRDefault="00A508F7" w:rsidP="002D69F7">
            <w:pPr>
              <w:snapToGrid w:val="0"/>
              <w:spacing w:after="0"/>
              <w:jc w:val="center"/>
              <w:rPr>
                <w:rFonts w:cs="Trebuchet MS"/>
                <w:sz w:val="24"/>
                <w:szCs w:val="24"/>
              </w:rPr>
            </w:pPr>
            <w:r w:rsidRPr="006B3988">
              <w:rPr>
                <w:rFonts w:cs="Trebuchet MS"/>
                <w:sz w:val="24"/>
                <w:szCs w:val="24"/>
              </w:rPr>
              <w:t>PLN/EUR</w:t>
            </w:r>
            <w:r>
              <w:rPr>
                <w:rFonts w:cs="Trebuchet MS"/>
                <w:sz w:val="24"/>
                <w:szCs w:val="24"/>
              </w:rPr>
              <w:t>/CHF/USD</w:t>
            </w:r>
          </w:p>
        </w:tc>
      </w:tr>
      <w:tr w:rsidR="006B3988" w:rsidRPr="006B3988" w:rsidTr="00E6323B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3988" w:rsidRPr="006B3988" w:rsidRDefault="00E6323B" w:rsidP="002D69F7">
            <w:pPr>
              <w:spacing w:after="0"/>
              <w:jc w:val="center"/>
              <w:rPr>
                <w:rFonts w:cs="Trebuchet MS"/>
                <w:sz w:val="24"/>
                <w:szCs w:val="24"/>
              </w:rPr>
            </w:pPr>
            <w:r>
              <w:rPr>
                <w:rFonts w:cs="Trebuchet MS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3988" w:rsidRPr="006B3988" w:rsidRDefault="002D69F7" w:rsidP="002D69F7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Okres </w:t>
            </w:r>
            <w:r w:rsidR="006B3988" w:rsidRPr="006B398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gwarancji w miesiącach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988" w:rsidRPr="006B3988" w:rsidRDefault="006B3988" w:rsidP="002D69F7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988" w:rsidRPr="006B3988" w:rsidRDefault="002D69F7" w:rsidP="002D69F7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Trebuchet MS"/>
                <w:sz w:val="24"/>
                <w:szCs w:val="24"/>
              </w:rPr>
              <w:t xml:space="preserve">miesięcy </w:t>
            </w:r>
          </w:p>
        </w:tc>
      </w:tr>
      <w:tr w:rsidR="00D63B94" w:rsidRPr="006B3988" w:rsidTr="00E6323B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63B94" w:rsidRPr="006B3988" w:rsidRDefault="00E6323B" w:rsidP="002D69F7">
            <w:pPr>
              <w:spacing w:after="0"/>
              <w:jc w:val="center"/>
              <w:rPr>
                <w:rFonts w:cs="Trebuchet MS"/>
                <w:b/>
                <w:sz w:val="24"/>
                <w:szCs w:val="24"/>
              </w:rPr>
            </w:pPr>
            <w:r>
              <w:rPr>
                <w:rFonts w:cs="Trebuchet MS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63B94" w:rsidRDefault="00D63B94" w:rsidP="002D69F7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Czas reakcji serwisu w godzinach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B94" w:rsidRPr="006B3988" w:rsidRDefault="00D63B94" w:rsidP="002D69F7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B94" w:rsidRDefault="00D63B94" w:rsidP="002D69F7">
            <w:pPr>
              <w:snapToGrid w:val="0"/>
              <w:spacing w:after="0"/>
              <w:jc w:val="center"/>
              <w:rPr>
                <w:rFonts w:cs="Trebuchet MS"/>
                <w:sz w:val="24"/>
                <w:szCs w:val="24"/>
              </w:rPr>
            </w:pPr>
            <w:r>
              <w:rPr>
                <w:rFonts w:cs="Trebuchet MS"/>
                <w:sz w:val="24"/>
                <w:szCs w:val="24"/>
              </w:rPr>
              <w:t>h</w:t>
            </w:r>
          </w:p>
        </w:tc>
      </w:tr>
    </w:tbl>
    <w:p w:rsidR="006B3988" w:rsidRPr="006B3988" w:rsidRDefault="006B3988" w:rsidP="006B3988">
      <w:pPr>
        <w:spacing w:after="120"/>
        <w:jc w:val="both"/>
        <w:rPr>
          <w:sz w:val="24"/>
          <w:szCs w:val="24"/>
        </w:rPr>
      </w:pPr>
      <w:r w:rsidRPr="006B3988">
        <w:rPr>
          <w:rFonts w:eastAsia="Times New Roman" w:cs="Trebuchet MS"/>
          <w:i/>
          <w:sz w:val="24"/>
          <w:szCs w:val="24"/>
          <w:lang w:eastAsia="ar-SA"/>
        </w:rPr>
        <w:t>*</w:t>
      </w:r>
      <w:r w:rsidR="00FE7901">
        <w:rPr>
          <w:rFonts w:eastAsia="Times New Roman" w:cs="Trebuchet MS"/>
          <w:i/>
          <w:sz w:val="24"/>
          <w:szCs w:val="24"/>
          <w:lang w:eastAsia="ar-SA"/>
        </w:rPr>
        <w:t xml:space="preserve">* </w:t>
      </w:r>
      <w:r w:rsidRPr="006B3988">
        <w:rPr>
          <w:rFonts w:eastAsia="Times New Roman" w:cs="Trebuchet MS"/>
          <w:i/>
          <w:sz w:val="24"/>
          <w:szCs w:val="24"/>
          <w:lang w:eastAsia="ar-SA"/>
        </w:rPr>
        <w:t>w przypadku podania ceny w walucie obcej, przeliczenie nastąpi wg kursu średniego NBP z dnia poprzedzającego wybór dostawcy</w:t>
      </w:r>
    </w:p>
    <w:p w:rsidR="006B3988" w:rsidRPr="006B3988" w:rsidRDefault="006B3988" w:rsidP="006B3988">
      <w:pPr>
        <w:spacing w:after="0" w:line="240" w:lineRule="auto"/>
        <w:rPr>
          <w:sz w:val="24"/>
          <w:szCs w:val="24"/>
        </w:rPr>
      </w:pPr>
    </w:p>
    <w:p w:rsidR="006B3988" w:rsidRDefault="006B3988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  <w:r w:rsidRPr="006B3988">
        <w:rPr>
          <w:rFonts w:eastAsia="Times New Roman" w:cs="Trebuchet MS"/>
          <w:sz w:val="24"/>
          <w:szCs w:val="24"/>
          <w:lang w:eastAsia="ar-SA"/>
        </w:rPr>
        <w:t xml:space="preserve">Ważności oferty: …………………… </w:t>
      </w:r>
      <w:r w:rsidR="00FE7901" w:rsidRPr="00FE7901">
        <w:rPr>
          <w:rFonts w:eastAsia="Times New Roman" w:cs="Trebuchet MS"/>
          <w:sz w:val="24"/>
          <w:szCs w:val="24"/>
          <w:lang w:eastAsia="ar-SA"/>
        </w:rPr>
        <w:t>od daty wskazanej w punkcie 4 niniejszego Zapytania jako Termin dostarczania ofert</w:t>
      </w:r>
      <w:r w:rsidRPr="006B3988">
        <w:rPr>
          <w:rFonts w:eastAsia="Times New Roman" w:cs="Trebuchet MS"/>
          <w:sz w:val="24"/>
          <w:szCs w:val="24"/>
          <w:lang w:eastAsia="ar-SA"/>
        </w:rPr>
        <w:t>* (</w:t>
      </w:r>
      <w:r w:rsidRPr="006B3988">
        <w:rPr>
          <w:rFonts w:eastAsia="Times New Roman" w:cs="Trebuchet MS"/>
          <w:b/>
          <w:sz w:val="24"/>
          <w:szCs w:val="24"/>
          <w:lang w:eastAsia="ar-SA"/>
        </w:rPr>
        <w:t>minimum 60 dni)</w:t>
      </w:r>
    </w:p>
    <w:p w:rsidR="00D63B94" w:rsidRDefault="00D63B94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:rsidR="00CA32B5" w:rsidRPr="00CA32B5" w:rsidRDefault="00CA32B5" w:rsidP="00CA32B5">
      <w:pPr>
        <w:spacing w:after="0" w:line="240" w:lineRule="auto"/>
        <w:jc w:val="both"/>
        <w:rPr>
          <w:rFonts w:eastAsia="Times New Roman" w:cs="Trebuchet MS"/>
          <w:b/>
          <w:sz w:val="24"/>
          <w:szCs w:val="24"/>
          <w:lang w:eastAsia="ar-SA"/>
        </w:rPr>
      </w:pPr>
      <w:r w:rsidRPr="00CA32B5">
        <w:rPr>
          <w:rFonts w:eastAsia="Times New Roman" w:cs="Calibri"/>
          <w:b/>
          <w:bCs/>
          <w:iCs/>
          <w:sz w:val="24"/>
          <w:szCs w:val="24"/>
          <w:lang w:eastAsia="ar-SA"/>
        </w:rPr>
        <w:t>Lista referencyjnych instalacji na terenie Polski w ciągu ostatnich 5 lat</w:t>
      </w:r>
      <w:r>
        <w:rPr>
          <w:rFonts w:eastAsia="Times New Roman" w:cs="Calibri"/>
          <w:b/>
          <w:bCs/>
          <w:iCs/>
          <w:sz w:val="24"/>
          <w:szCs w:val="24"/>
          <w:lang w:eastAsia="ar-SA"/>
        </w:rPr>
        <w:t xml:space="preserve"> </w:t>
      </w:r>
      <w:r w:rsidRPr="00CA32B5">
        <w:rPr>
          <w:rFonts w:eastAsia="Times New Roman" w:cs="Calibri"/>
          <w:bCs/>
          <w:iCs/>
          <w:sz w:val="24"/>
          <w:szCs w:val="24"/>
          <w:lang w:eastAsia="ar-SA"/>
        </w:rPr>
        <w:t>w zakresie doświadczenia w wykonaniu, montażu i instalacji automat</w:t>
      </w:r>
      <w:r w:rsidRPr="00E43165">
        <w:rPr>
          <w:rFonts w:eastAsia="Times New Roman" w:cs="Calibri"/>
          <w:bCs/>
          <w:iCs/>
          <w:sz w:val="24"/>
          <w:szCs w:val="24"/>
          <w:lang w:eastAsia="ar-SA"/>
        </w:rPr>
        <w:t>ycznych systemów transportu magazynowego</w:t>
      </w:r>
      <w:r>
        <w:rPr>
          <w:rFonts w:eastAsia="Times New Roman" w:cs="Calibri"/>
          <w:bCs/>
          <w:iCs/>
          <w:sz w:val="24"/>
          <w:szCs w:val="24"/>
          <w:lang w:eastAsia="ar-SA"/>
        </w:rPr>
        <w:t>:</w:t>
      </w:r>
    </w:p>
    <w:tbl>
      <w:tblPr>
        <w:tblW w:w="8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5476"/>
        <w:gridCol w:w="2178"/>
      </w:tblGrid>
      <w:tr w:rsidR="00CA32B5" w:rsidRPr="00CA32B5" w:rsidTr="00CA32B5">
        <w:trPr>
          <w:trHeight w:val="70"/>
        </w:trPr>
        <w:tc>
          <w:tcPr>
            <w:tcW w:w="932" w:type="dxa"/>
            <w:shd w:val="clear" w:color="auto" w:fill="D9D9D9"/>
            <w:vAlign w:val="center"/>
          </w:tcPr>
          <w:p w:rsidR="00CA32B5" w:rsidRPr="006B3988" w:rsidRDefault="00CA32B5" w:rsidP="00CA32B5">
            <w:pPr>
              <w:jc w:val="center"/>
              <w:rPr>
                <w:rFonts w:cs="Trebuchet MS"/>
                <w:b/>
                <w:sz w:val="24"/>
                <w:szCs w:val="24"/>
              </w:rPr>
            </w:pPr>
            <w:r w:rsidRPr="006B3988">
              <w:rPr>
                <w:rFonts w:cs="Trebuchet MS"/>
                <w:b/>
                <w:sz w:val="24"/>
                <w:szCs w:val="24"/>
              </w:rPr>
              <w:t>LP</w:t>
            </w:r>
          </w:p>
        </w:tc>
        <w:tc>
          <w:tcPr>
            <w:tcW w:w="5476" w:type="dxa"/>
            <w:shd w:val="clear" w:color="auto" w:fill="CCCCCC"/>
          </w:tcPr>
          <w:p w:rsidR="00CA32B5" w:rsidRPr="006B3988" w:rsidRDefault="00CA32B5" w:rsidP="00CA32B5">
            <w:pPr>
              <w:jc w:val="center"/>
              <w:rPr>
                <w:rFonts w:cs="Trebuchet MS"/>
                <w:b/>
                <w:sz w:val="24"/>
                <w:szCs w:val="24"/>
              </w:rPr>
            </w:pPr>
            <w:r>
              <w:rPr>
                <w:rFonts w:cs="Trebuchet MS"/>
                <w:b/>
                <w:sz w:val="24"/>
                <w:szCs w:val="24"/>
              </w:rPr>
              <w:t>Nazwa i adres firmy *</w:t>
            </w:r>
          </w:p>
        </w:tc>
        <w:tc>
          <w:tcPr>
            <w:tcW w:w="2178" w:type="dxa"/>
            <w:shd w:val="clear" w:color="auto" w:fill="CCCCCC"/>
          </w:tcPr>
          <w:p w:rsidR="00CA32B5" w:rsidRPr="006B3988" w:rsidRDefault="00CA32B5" w:rsidP="00CA32B5">
            <w:pPr>
              <w:jc w:val="center"/>
              <w:rPr>
                <w:rFonts w:cs="Trebuchet MS"/>
                <w:b/>
                <w:sz w:val="24"/>
                <w:szCs w:val="24"/>
              </w:rPr>
            </w:pPr>
            <w:r>
              <w:rPr>
                <w:rFonts w:cs="Trebuchet MS"/>
                <w:b/>
                <w:sz w:val="24"/>
                <w:szCs w:val="24"/>
              </w:rPr>
              <w:t>Data realizacji *</w:t>
            </w:r>
          </w:p>
        </w:tc>
      </w:tr>
      <w:tr w:rsidR="00CA32B5" w:rsidRPr="006B3988" w:rsidTr="00CA32B5">
        <w:trPr>
          <w:trHeight w:val="70"/>
        </w:trPr>
        <w:tc>
          <w:tcPr>
            <w:tcW w:w="932" w:type="dxa"/>
            <w:shd w:val="clear" w:color="auto" w:fill="D9D9D9"/>
            <w:vAlign w:val="center"/>
          </w:tcPr>
          <w:p w:rsidR="00CA32B5" w:rsidRPr="006B3988" w:rsidRDefault="00CA32B5" w:rsidP="00CA32B5">
            <w:pPr>
              <w:spacing w:after="0"/>
              <w:jc w:val="center"/>
              <w:rPr>
                <w:rFonts w:cs="Trebuchet MS"/>
                <w:sz w:val="24"/>
                <w:szCs w:val="24"/>
              </w:rPr>
            </w:pPr>
            <w:r w:rsidRPr="006B3988">
              <w:rPr>
                <w:rFonts w:cs="Trebuchet MS"/>
                <w:b/>
                <w:sz w:val="24"/>
                <w:szCs w:val="24"/>
              </w:rPr>
              <w:t>1</w:t>
            </w:r>
          </w:p>
        </w:tc>
        <w:tc>
          <w:tcPr>
            <w:tcW w:w="5476" w:type="dxa"/>
            <w:shd w:val="clear" w:color="auto" w:fill="FFFFFF" w:themeFill="background1"/>
          </w:tcPr>
          <w:p w:rsidR="00CA32B5" w:rsidRPr="006B3988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:rsidR="00CA32B5" w:rsidRPr="006B3988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</w:tr>
      <w:tr w:rsidR="00CA32B5" w:rsidRPr="006B3988" w:rsidTr="00CA32B5">
        <w:trPr>
          <w:trHeight w:val="77"/>
        </w:trPr>
        <w:tc>
          <w:tcPr>
            <w:tcW w:w="932" w:type="dxa"/>
            <w:shd w:val="clear" w:color="auto" w:fill="D9D9D9"/>
            <w:vAlign w:val="center"/>
          </w:tcPr>
          <w:p w:rsidR="00CA32B5" w:rsidRPr="006B3988" w:rsidRDefault="00CA32B5" w:rsidP="00CA32B5">
            <w:pPr>
              <w:spacing w:after="0"/>
              <w:jc w:val="center"/>
              <w:rPr>
                <w:rFonts w:cs="Trebuchet MS"/>
                <w:sz w:val="24"/>
                <w:szCs w:val="24"/>
              </w:rPr>
            </w:pPr>
            <w:r w:rsidRPr="006B3988">
              <w:rPr>
                <w:rFonts w:cs="Trebuchet MS"/>
                <w:b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FFFFFF" w:themeFill="background1"/>
          </w:tcPr>
          <w:p w:rsidR="00CA32B5" w:rsidRPr="006B3988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:rsidR="00CA32B5" w:rsidRPr="006B3988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</w:tr>
      <w:tr w:rsidR="00CA32B5" w:rsidTr="00CA32B5">
        <w:trPr>
          <w:trHeight w:val="77"/>
        </w:trPr>
        <w:tc>
          <w:tcPr>
            <w:tcW w:w="932" w:type="dxa"/>
            <w:shd w:val="clear" w:color="auto" w:fill="D9D9D9"/>
            <w:vAlign w:val="center"/>
          </w:tcPr>
          <w:p w:rsidR="00CA32B5" w:rsidRPr="006B3988" w:rsidRDefault="00CA32B5" w:rsidP="00CA32B5">
            <w:pPr>
              <w:spacing w:after="0"/>
              <w:jc w:val="center"/>
              <w:rPr>
                <w:rFonts w:cs="Trebuchet MS"/>
                <w:b/>
                <w:sz w:val="24"/>
                <w:szCs w:val="24"/>
              </w:rPr>
            </w:pPr>
            <w:r>
              <w:rPr>
                <w:rFonts w:cs="Trebuchet MS"/>
                <w:b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FFFFFF" w:themeFill="background1"/>
          </w:tcPr>
          <w:p w:rsidR="00CA32B5" w:rsidRPr="006B3988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:rsidR="00CA32B5" w:rsidRPr="006B3988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</w:tr>
      <w:tr w:rsidR="00CA32B5" w:rsidTr="00CA32B5">
        <w:trPr>
          <w:trHeight w:val="77"/>
        </w:trPr>
        <w:tc>
          <w:tcPr>
            <w:tcW w:w="932" w:type="dxa"/>
            <w:shd w:val="clear" w:color="auto" w:fill="D9D9D9"/>
            <w:vAlign w:val="center"/>
          </w:tcPr>
          <w:p w:rsidR="00CA32B5" w:rsidRDefault="00CA32B5" w:rsidP="00CA32B5">
            <w:pPr>
              <w:spacing w:after="0"/>
              <w:jc w:val="center"/>
              <w:rPr>
                <w:rFonts w:cs="Trebuchet MS"/>
                <w:b/>
                <w:sz w:val="24"/>
                <w:szCs w:val="24"/>
              </w:rPr>
            </w:pPr>
            <w:r>
              <w:rPr>
                <w:rFonts w:cs="Trebuchet MS"/>
                <w:b/>
                <w:sz w:val="24"/>
                <w:szCs w:val="24"/>
              </w:rPr>
              <w:t>4</w:t>
            </w:r>
          </w:p>
        </w:tc>
        <w:tc>
          <w:tcPr>
            <w:tcW w:w="5476" w:type="dxa"/>
            <w:shd w:val="clear" w:color="auto" w:fill="FFFFFF" w:themeFill="background1"/>
          </w:tcPr>
          <w:p w:rsidR="00CA32B5" w:rsidRPr="00CA32B5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:rsidR="00CA32B5" w:rsidRPr="00CA32B5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</w:tr>
      <w:tr w:rsidR="00CA32B5" w:rsidTr="00CA32B5">
        <w:trPr>
          <w:trHeight w:val="77"/>
        </w:trPr>
        <w:tc>
          <w:tcPr>
            <w:tcW w:w="932" w:type="dxa"/>
            <w:shd w:val="clear" w:color="auto" w:fill="D9D9D9"/>
            <w:vAlign w:val="center"/>
          </w:tcPr>
          <w:p w:rsidR="00CA32B5" w:rsidRDefault="00CA32B5" w:rsidP="00CA32B5">
            <w:pPr>
              <w:spacing w:after="0"/>
              <w:jc w:val="center"/>
              <w:rPr>
                <w:rFonts w:cs="Trebuchet MS"/>
                <w:b/>
                <w:sz w:val="24"/>
                <w:szCs w:val="24"/>
              </w:rPr>
            </w:pPr>
            <w:r>
              <w:rPr>
                <w:rFonts w:cs="Trebuchet MS"/>
                <w:b/>
                <w:sz w:val="24"/>
                <w:szCs w:val="24"/>
              </w:rPr>
              <w:t>5</w:t>
            </w:r>
          </w:p>
        </w:tc>
        <w:tc>
          <w:tcPr>
            <w:tcW w:w="5476" w:type="dxa"/>
            <w:shd w:val="clear" w:color="auto" w:fill="FFFFFF" w:themeFill="background1"/>
          </w:tcPr>
          <w:p w:rsidR="00CA32B5" w:rsidRPr="00CA32B5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:rsidR="00CA32B5" w:rsidRPr="00CA32B5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</w:tr>
    </w:tbl>
    <w:p w:rsidR="006B3988" w:rsidRPr="006B3988" w:rsidRDefault="006B3988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:rsidR="006B3988" w:rsidRPr="006B3988" w:rsidRDefault="006B3988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  <w:r w:rsidRPr="006B3988">
        <w:rPr>
          <w:rFonts w:eastAsia="Times New Roman" w:cs="Trebuchet MS"/>
          <w:b/>
          <w:sz w:val="24"/>
          <w:szCs w:val="24"/>
          <w:lang w:eastAsia="ar-SA"/>
        </w:rPr>
        <w:t>Oświadczenia Wykonawcy</w:t>
      </w:r>
    </w:p>
    <w:p w:rsidR="006B3988" w:rsidRPr="006B3988" w:rsidRDefault="006B3988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:rsidR="006B3988" w:rsidRDefault="006B3988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  <w:r w:rsidRPr="006B3988">
        <w:rPr>
          <w:rFonts w:eastAsia="Times New Roman" w:cs="Trebuchet MS"/>
          <w:b/>
          <w:sz w:val="24"/>
          <w:szCs w:val="24"/>
          <w:lang w:eastAsia="ar-SA"/>
        </w:rPr>
        <w:t>Ja (my) niżej podpisany (i) oświadczam (y), że:</w:t>
      </w:r>
    </w:p>
    <w:p w:rsidR="00D63B94" w:rsidRPr="00BB735C" w:rsidRDefault="00D63B94" w:rsidP="00D63B94">
      <w:pPr>
        <w:numPr>
          <w:ilvl w:val="0"/>
          <w:numId w:val="36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Calibri"/>
          <w:sz w:val="24"/>
          <w:szCs w:val="24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:rsidR="00D63B94" w:rsidRPr="00E43165" w:rsidRDefault="00D63B94" w:rsidP="00D63B94">
      <w:pPr>
        <w:numPr>
          <w:ilvl w:val="0"/>
          <w:numId w:val="36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Calibri"/>
          <w:sz w:val="24"/>
          <w:szCs w:val="24"/>
          <w:lang w:eastAsia="ar-SA"/>
        </w:rPr>
        <w:t xml:space="preserve">Wykonawca </w:t>
      </w:r>
      <w:r w:rsidRPr="00BB735C">
        <w:rPr>
          <w:rFonts w:eastAsia="Times New Roman" w:cs="Calibri"/>
          <w:bCs/>
          <w:iCs/>
          <w:sz w:val="24"/>
          <w:szCs w:val="24"/>
          <w:lang w:eastAsia="ar-SA"/>
        </w:rPr>
        <w:t>posiada uprawnienia do wykon</w:t>
      </w:r>
      <w:r>
        <w:rPr>
          <w:rFonts w:eastAsia="Times New Roman" w:cs="Calibri"/>
          <w:bCs/>
          <w:iCs/>
          <w:sz w:val="24"/>
          <w:szCs w:val="24"/>
          <w:lang w:eastAsia="ar-SA"/>
        </w:rPr>
        <w:t xml:space="preserve">ywania określonej działalności </w:t>
      </w:r>
      <w:r w:rsidRPr="00BB735C">
        <w:rPr>
          <w:rFonts w:eastAsia="Times New Roman" w:cs="Calibri"/>
          <w:bCs/>
          <w:iCs/>
          <w:sz w:val="24"/>
          <w:szCs w:val="24"/>
          <w:lang w:eastAsia="ar-SA"/>
        </w:rPr>
        <w:t>lub czynności, jeżeli ustawy nakładają obowiązek posiadania takich uprawnień.</w:t>
      </w:r>
    </w:p>
    <w:p w:rsidR="00D63B94" w:rsidRPr="00E43165" w:rsidRDefault="00D63B94" w:rsidP="00D63B94">
      <w:pPr>
        <w:numPr>
          <w:ilvl w:val="0"/>
          <w:numId w:val="36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Calibri"/>
          <w:bCs/>
          <w:iCs/>
          <w:sz w:val="24"/>
          <w:szCs w:val="24"/>
          <w:lang w:eastAsia="ar-SA"/>
        </w:rPr>
        <w:lastRenderedPageBreak/>
        <w:t>Znajdujemy się w sytuacji ekonomicznej i finansowej zapewniającej wykonanie zamówienia we wskazanych terminach.</w:t>
      </w:r>
    </w:p>
    <w:p w:rsidR="00D63B94" w:rsidRPr="00BB735C" w:rsidRDefault="00D63B94" w:rsidP="00D63B94">
      <w:pPr>
        <w:numPr>
          <w:ilvl w:val="0"/>
          <w:numId w:val="36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BB735C">
        <w:rPr>
          <w:rFonts w:eastAsia="Times New Roman" w:cs="Arial"/>
          <w:sz w:val="24"/>
          <w:szCs w:val="24"/>
          <w:lang w:eastAsia="ar-SA"/>
        </w:rPr>
        <w:t>Wykonawca posiada niezbędną wiedzę oraz dysponuje odpowiednim potencjałem technicznym i osobami zdolnymi do wykonania zamówienia lub zagwarantowanie odpowiednich podwykonawców posiadających niezbędną wiedzę i doświadczenie dysponujących odpowiednim potencjałem technicznym i osobami zdolnymi do wykonania zamówienia.</w:t>
      </w:r>
    </w:p>
    <w:p w:rsidR="00D63B94" w:rsidRPr="00E43165" w:rsidRDefault="00D63B94" w:rsidP="00D63B94">
      <w:pPr>
        <w:numPr>
          <w:ilvl w:val="0"/>
          <w:numId w:val="36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Wykonawca posiada prężnie działający </w:t>
      </w:r>
      <w:r w:rsidRPr="003D153B">
        <w:rPr>
          <w:rFonts w:eastAsia="Times New Roman" w:cs="Arial"/>
          <w:sz w:val="24"/>
          <w:szCs w:val="24"/>
          <w:lang w:eastAsia="ar-SA"/>
        </w:rPr>
        <w:t>serwis w Polsce lub krajach ościennych należących do UE w sposób zapewniający szybką reakcję w przypadku awarii urządzeń przedmiotowej oferty</w:t>
      </w:r>
      <w:r>
        <w:rPr>
          <w:rFonts w:eastAsia="Times New Roman" w:cs="Arial"/>
          <w:sz w:val="24"/>
          <w:szCs w:val="24"/>
          <w:lang w:eastAsia="ar-SA"/>
        </w:rPr>
        <w:t>.</w:t>
      </w:r>
    </w:p>
    <w:p w:rsidR="006B3988" w:rsidRPr="002D69F7" w:rsidRDefault="006B3988" w:rsidP="00D63B94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Trebuchet MS"/>
          <w:sz w:val="24"/>
          <w:szCs w:val="24"/>
          <w:lang w:eastAsia="ar-SA"/>
        </w:rPr>
      </w:pPr>
      <w:r w:rsidRPr="002D69F7">
        <w:rPr>
          <w:rFonts w:eastAsia="Times New Roman" w:cs="Trebuchet MS"/>
          <w:sz w:val="24"/>
          <w:szCs w:val="24"/>
          <w:lang w:eastAsia="ar-SA"/>
        </w:rPr>
        <w:t xml:space="preserve">Oświadczam, iż </w:t>
      </w:r>
      <w:r w:rsidR="002D69F7" w:rsidRPr="002D69F7">
        <w:rPr>
          <w:rFonts w:eastAsia="Times New Roman" w:cs="Trebuchet MS"/>
          <w:sz w:val="24"/>
          <w:szCs w:val="24"/>
          <w:lang w:eastAsia="ar-SA"/>
        </w:rPr>
        <w:t>nie istnieją między nami a Zamawiającym JANMAR CENTRUM SPÓŁKA Z OGRANICZONĄ ODPOWIEDZIALNOŚCIĄ SPÓŁKA KOMANDYTOWA powiązania</w:t>
      </w:r>
      <w:r w:rsidRPr="002D69F7">
        <w:rPr>
          <w:rFonts w:eastAsia="Times New Roman" w:cs="Trebuchet MS"/>
          <w:sz w:val="24"/>
          <w:szCs w:val="24"/>
          <w:lang w:eastAsia="ar-SA"/>
        </w:rPr>
        <w:t xml:space="preserve"> osobow</w:t>
      </w:r>
      <w:r w:rsidR="002D69F7">
        <w:rPr>
          <w:rFonts w:eastAsia="Times New Roman" w:cs="Trebuchet MS"/>
          <w:sz w:val="24"/>
          <w:szCs w:val="24"/>
          <w:lang w:eastAsia="ar-SA"/>
        </w:rPr>
        <w:t>e</w:t>
      </w:r>
      <w:r w:rsidRPr="002D69F7">
        <w:rPr>
          <w:rFonts w:eastAsia="Times New Roman" w:cs="Trebuchet MS"/>
          <w:sz w:val="24"/>
          <w:szCs w:val="24"/>
          <w:lang w:eastAsia="ar-SA"/>
        </w:rPr>
        <w:t xml:space="preserve"> lub kapitałow</w:t>
      </w:r>
      <w:r w:rsidR="002D69F7">
        <w:rPr>
          <w:rFonts w:eastAsia="Times New Roman" w:cs="Trebuchet MS"/>
          <w:sz w:val="24"/>
          <w:szCs w:val="24"/>
          <w:lang w:eastAsia="ar-SA"/>
        </w:rPr>
        <w:t>e</w:t>
      </w:r>
      <w:r w:rsidRPr="002D69F7">
        <w:rPr>
          <w:rFonts w:eastAsia="Times New Roman" w:cs="Trebuchet MS"/>
          <w:sz w:val="24"/>
          <w:szCs w:val="24"/>
          <w:lang w:eastAsia="ar-SA"/>
        </w:rPr>
        <w:t>. Przez powiązania osobowe lub kapitałowe rozumie się wzajemne powiązania pomiędzy Zamawiającym lub osobami upoważnionymi do zaciągania zobowiązań w imieniu Zamawiającego lub osobami</w:t>
      </w:r>
      <w:r w:rsidRPr="002D69F7">
        <w:rPr>
          <w:rFonts w:eastAsia="Times New Roman" w:cs="Trebuchet MS"/>
          <w:bCs/>
          <w:iCs/>
          <w:sz w:val="24"/>
          <w:szCs w:val="24"/>
          <w:lang w:eastAsia="ar-SA"/>
        </w:rPr>
        <w:t xml:space="preserve"> </w:t>
      </w:r>
      <w:r w:rsidRPr="002D69F7">
        <w:rPr>
          <w:rFonts w:eastAsia="Times New Roman" w:cs="Trebuchet MS"/>
          <w:sz w:val="24"/>
          <w:szCs w:val="24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:rsidR="006B3988" w:rsidRPr="006B3988" w:rsidRDefault="006B3988" w:rsidP="006B3988">
      <w:pPr>
        <w:spacing w:after="0" w:line="240" w:lineRule="auto"/>
        <w:ind w:left="992" w:hanging="284"/>
        <w:jc w:val="both"/>
        <w:rPr>
          <w:rFonts w:eastAsia="Times New Roman" w:cs="Trebuchet MS"/>
          <w:sz w:val="24"/>
          <w:szCs w:val="24"/>
          <w:lang w:eastAsia="ar-SA"/>
        </w:rPr>
      </w:pPr>
      <w:r w:rsidRPr="006B3988">
        <w:rPr>
          <w:rFonts w:eastAsia="Times New Roman" w:cs="Trebuchet MS"/>
          <w:sz w:val="24"/>
          <w:szCs w:val="24"/>
          <w:lang w:eastAsia="ar-SA"/>
        </w:rPr>
        <w:t>a)</w:t>
      </w:r>
      <w:r w:rsidRPr="006B3988">
        <w:rPr>
          <w:rFonts w:eastAsia="Times New Roman" w:cs="Trebuchet MS"/>
          <w:sz w:val="24"/>
          <w:szCs w:val="24"/>
          <w:lang w:eastAsia="ar-SA"/>
        </w:rPr>
        <w:tab/>
        <w:t>uczestniczeniu w spółce jako wspólnik spółki cywilnej lub spółki osobowej;</w:t>
      </w:r>
    </w:p>
    <w:p w:rsidR="006B3988" w:rsidRPr="006B3988" w:rsidRDefault="006B3988" w:rsidP="006B3988">
      <w:pPr>
        <w:spacing w:after="0" w:line="240" w:lineRule="auto"/>
        <w:ind w:left="992" w:hanging="284"/>
        <w:jc w:val="both"/>
        <w:rPr>
          <w:rFonts w:eastAsia="Times New Roman" w:cs="Trebuchet MS"/>
          <w:sz w:val="24"/>
          <w:szCs w:val="24"/>
          <w:lang w:eastAsia="ar-SA"/>
        </w:rPr>
      </w:pPr>
      <w:r w:rsidRPr="006B3988">
        <w:rPr>
          <w:rFonts w:eastAsia="Times New Roman" w:cs="Trebuchet MS"/>
          <w:sz w:val="24"/>
          <w:szCs w:val="24"/>
          <w:lang w:eastAsia="ar-SA"/>
        </w:rPr>
        <w:t>b)</w:t>
      </w:r>
      <w:r w:rsidRPr="006B3988">
        <w:rPr>
          <w:rFonts w:eastAsia="Times New Roman" w:cs="Trebuchet MS"/>
          <w:sz w:val="24"/>
          <w:szCs w:val="24"/>
          <w:lang w:eastAsia="ar-SA"/>
        </w:rPr>
        <w:tab/>
        <w:t>posiadaniu co najmniej 10% udziałów lub akcji;</w:t>
      </w:r>
    </w:p>
    <w:p w:rsidR="006B3988" w:rsidRPr="006B3988" w:rsidRDefault="006B3988" w:rsidP="006B3988">
      <w:pPr>
        <w:spacing w:after="0" w:line="240" w:lineRule="auto"/>
        <w:ind w:left="992" w:hanging="284"/>
        <w:jc w:val="both"/>
        <w:rPr>
          <w:rFonts w:eastAsia="Times New Roman" w:cs="Trebuchet MS"/>
          <w:sz w:val="24"/>
          <w:szCs w:val="24"/>
          <w:lang w:eastAsia="ar-SA"/>
        </w:rPr>
      </w:pPr>
      <w:r w:rsidRPr="006B3988">
        <w:rPr>
          <w:rFonts w:eastAsia="Times New Roman" w:cs="Trebuchet MS"/>
          <w:sz w:val="24"/>
          <w:szCs w:val="24"/>
          <w:lang w:eastAsia="ar-SA"/>
        </w:rPr>
        <w:t>c)</w:t>
      </w:r>
      <w:r w:rsidRPr="006B3988">
        <w:rPr>
          <w:rFonts w:eastAsia="Times New Roman" w:cs="Trebuchet MS"/>
          <w:sz w:val="24"/>
          <w:szCs w:val="24"/>
          <w:lang w:eastAsia="ar-SA"/>
        </w:rPr>
        <w:tab/>
        <w:t>pełnieniu funkcji członka organu nadzorczego lub zarządzającego, prokurenta,   pełnomocnika;</w:t>
      </w:r>
    </w:p>
    <w:p w:rsidR="006B3988" w:rsidRPr="006B3988" w:rsidRDefault="006B3988" w:rsidP="006B3988">
      <w:pPr>
        <w:spacing w:after="0" w:line="240" w:lineRule="auto"/>
        <w:ind w:left="992" w:hanging="284"/>
        <w:jc w:val="both"/>
        <w:rPr>
          <w:rFonts w:eastAsia="Times New Roman" w:cs="Trebuchet MS"/>
          <w:sz w:val="24"/>
          <w:szCs w:val="24"/>
          <w:lang w:eastAsia="ar-SA"/>
        </w:rPr>
      </w:pPr>
      <w:r w:rsidRPr="006B3988">
        <w:rPr>
          <w:rFonts w:eastAsia="Times New Roman" w:cs="Trebuchet MS"/>
          <w:sz w:val="24"/>
          <w:szCs w:val="24"/>
          <w:lang w:eastAsia="ar-SA"/>
        </w:rPr>
        <w:t>d)</w:t>
      </w:r>
      <w:r w:rsidRPr="006B3988">
        <w:rPr>
          <w:rFonts w:eastAsia="Times New Roman" w:cs="Trebuchet MS"/>
          <w:sz w:val="24"/>
          <w:szCs w:val="24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:rsidR="006B3988" w:rsidRPr="006B3988" w:rsidRDefault="006B3988" w:rsidP="006B3988">
      <w:pPr>
        <w:spacing w:after="0" w:line="240" w:lineRule="auto"/>
        <w:ind w:left="992" w:hanging="284"/>
        <w:jc w:val="both"/>
        <w:rPr>
          <w:rFonts w:eastAsia="Times New Roman" w:cs="Trebuchet MS"/>
          <w:sz w:val="24"/>
          <w:szCs w:val="24"/>
          <w:lang w:eastAsia="ar-SA"/>
        </w:rPr>
      </w:pPr>
      <w:r w:rsidRPr="006B3988">
        <w:rPr>
          <w:rFonts w:eastAsia="Times New Roman" w:cs="Trebuchet MS"/>
          <w:sz w:val="24"/>
          <w:szCs w:val="24"/>
          <w:lang w:eastAsia="ar-SA"/>
        </w:rPr>
        <w:t>e) pozostawaniu z wykonawcą w takim stosunku prawnym lub faktycznym, że może to budzić uzasadnione wątpliwości co do bezstronności tych osób;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="Trebuchet MS"/>
          <w:sz w:val="24"/>
          <w:szCs w:val="24"/>
          <w:lang w:eastAsia="ar-SA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="Trebuchet MS"/>
          <w:sz w:val="24"/>
          <w:szCs w:val="24"/>
          <w:lang w:eastAsia="ar-SA"/>
        </w:rPr>
      </w:pPr>
      <w:r w:rsidRPr="006B3988">
        <w:rPr>
          <w:rFonts w:eastAsia="Times New Roman" w:cs="Trebuchet MS"/>
          <w:sz w:val="24"/>
          <w:szCs w:val="24"/>
          <w:lang w:eastAsia="ar-SA"/>
        </w:rPr>
        <w:t>Załączniki do niniejszego formularza ofertowego: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="Trebuchet MS"/>
          <w:sz w:val="24"/>
          <w:szCs w:val="24"/>
          <w:lang w:eastAsia="ar-SA"/>
        </w:rPr>
      </w:pPr>
    </w:p>
    <w:p w:rsidR="006B3988" w:rsidRPr="006B3988" w:rsidRDefault="00592F4F" w:rsidP="006B3988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 w:cs="Trebuchet MS"/>
          <w:sz w:val="24"/>
          <w:szCs w:val="24"/>
          <w:lang w:eastAsia="ar-SA"/>
        </w:rPr>
      </w:pPr>
      <w:r>
        <w:rPr>
          <w:rFonts w:eastAsia="Times New Roman" w:cs="Trebuchet MS"/>
          <w:sz w:val="24"/>
          <w:szCs w:val="24"/>
          <w:lang w:eastAsia="ar-SA"/>
        </w:rPr>
        <w:t>Specyfikacja systemu magazynowania i oprogramowania</w:t>
      </w:r>
      <w:r w:rsidR="006B3988" w:rsidRPr="006B3988">
        <w:rPr>
          <w:rFonts w:eastAsia="Times New Roman" w:cs="Trebuchet MS"/>
          <w:sz w:val="24"/>
          <w:szCs w:val="24"/>
          <w:lang w:eastAsia="ar-SA"/>
        </w:rPr>
        <w:t xml:space="preserve">, pozwalającej ocenić </w:t>
      </w:r>
      <w:r>
        <w:rPr>
          <w:rFonts w:eastAsia="Times New Roman" w:cs="Trebuchet MS"/>
          <w:sz w:val="24"/>
          <w:szCs w:val="24"/>
          <w:lang w:eastAsia="ar-SA"/>
        </w:rPr>
        <w:t xml:space="preserve">ich </w:t>
      </w:r>
      <w:r w:rsidR="006B3988" w:rsidRPr="006B3988">
        <w:rPr>
          <w:rFonts w:eastAsia="Times New Roman" w:cs="Trebuchet MS"/>
          <w:sz w:val="24"/>
          <w:szCs w:val="24"/>
          <w:lang w:eastAsia="ar-SA"/>
        </w:rPr>
        <w:t>parametry</w:t>
      </w: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="Trebuchet MS"/>
          <w:sz w:val="24"/>
          <w:szCs w:val="24"/>
          <w:lang w:eastAsia="ar-SA"/>
        </w:rPr>
      </w:pPr>
    </w:p>
    <w:p w:rsidR="006B3988" w:rsidRPr="006B3988" w:rsidRDefault="006B3988" w:rsidP="006B3988">
      <w:pPr>
        <w:spacing w:after="0" w:line="240" w:lineRule="auto"/>
        <w:jc w:val="both"/>
        <w:rPr>
          <w:rFonts w:eastAsia="Times New Roman" w:cs="Trebuchet MS"/>
          <w:sz w:val="24"/>
          <w:szCs w:val="24"/>
          <w:lang w:eastAsia="ar-SA"/>
        </w:rPr>
      </w:pPr>
      <w:r w:rsidRPr="006B3988">
        <w:rPr>
          <w:rFonts w:eastAsia="Times New Roman" w:cs="Trebuchet MS"/>
          <w:sz w:val="24"/>
          <w:szCs w:val="24"/>
          <w:lang w:eastAsia="ar-SA"/>
        </w:rPr>
        <w:t>Miejscowość ……………………, dnia…………………… r.*</w:t>
      </w:r>
    </w:p>
    <w:p w:rsidR="006B3988" w:rsidRPr="006B3988" w:rsidRDefault="006B3988" w:rsidP="006B3988">
      <w:pPr>
        <w:spacing w:after="0" w:line="240" w:lineRule="auto"/>
        <w:rPr>
          <w:rFonts w:eastAsia="Times New Roman" w:cs="Trebuchet MS"/>
          <w:sz w:val="24"/>
          <w:szCs w:val="24"/>
          <w:lang w:eastAsia="ar-SA"/>
        </w:rPr>
      </w:pPr>
      <w:r w:rsidRPr="006B3988">
        <w:rPr>
          <w:rFonts w:eastAsia="Times New Roman" w:cs="Trebuchet MS"/>
          <w:sz w:val="24"/>
          <w:szCs w:val="24"/>
          <w:lang w:eastAsia="ar-SA"/>
        </w:rPr>
        <w:tab/>
      </w:r>
      <w:r w:rsidRPr="006B3988">
        <w:rPr>
          <w:rFonts w:eastAsia="Times New Roman" w:cs="Trebuchet MS"/>
          <w:sz w:val="24"/>
          <w:szCs w:val="24"/>
          <w:lang w:eastAsia="ar-SA"/>
        </w:rPr>
        <w:tab/>
      </w:r>
      <w:r w:rsidRPr="006B3988">
        <w:rPr>
          <w:rFonts w:eastAsia="Times New Roman" w:cs="Trebuchet MS"/>
          <w:sz w:val="24"/>
          <w:szCs w:val="24"/>
          <w:lang w:eastAsia="ar-SA"/>
        </w:rPr>
        <w:tab/>
      </w:r>
      <w:r w:rsidRPr="006B3988">
        <w:rPr>
          <w:rFonts w:eastAsia="Times New Roman" w:cs="Trebuchet MS"/>
          <w:sz w:val="24"/>
          <w:szCs w:val="24"/>
          <w:lang w:eastAsia="ar-SA"/>
        </w:rPr>
        <w:tab/>
      </w:r>
      <w:r w:rsidRPr="006B3988">
        <w:rPr>
          <w:rFonts w:eastAsia="Times New Roman" w:cs="Trebuchet MS"/>
          <w:sz w:val="24"/>
          <w:szCs w:val="24"/>
          <w:lang w:eastAsia="ar-SA"/>
        </w:rPr>
        <w:tab/>
      </w:r>
      <w:r w:rsidRPr="006B3988">
        <w:rPr>
          <w:rFonts w:eastAsia="Times New Roman" w:cs="Trebuchet MS"/>
          <w:sz w:val="24"/>
          <w:szCs w:val="24"/>
          <w:lang w:eastAsia="ar-SA"/>
        </w:rPr>
        <w:tab/>
      </w:r>
    </w:p>
    <w:p w:rsidR="006B3988" w:rsidRPr="006B3988" w:rsidRDefault="006B3988" w:rsidP="006B3988">
      <w:pPr>
        <w:spacing w:after="0" w:line="240" w:lineRule="auto"/>
        <w:rPr>
          <w:rFonts w:eastAsia="Times New Roman" w:cs="Trebuchet MS"/>
          <w:sz w:val="24"/>
          <w:szCs w:val="24"/>
          <w:lang w:eastAsia="ar-SA"/>
        </w:rPr>
      </w:pPr>
    </w:p>
    <w:p w:rsidR="006B3988" w:rsidRPr="006B3988" w:rsidRDefault="006B3988" w:rsidP="00FE7901">
      <w:pPr>
        <w:spacing w:after="0" w:line="240" w:lineRule="auto"/>
        <w:jc w:val="right"/>
        <w:rPr>
          <w:rFonts w:eastAsia="Times New Roman" w:cs="Trebuchet MS"/>
          <w:i/>
          <w:sz w:val="24"/>
          <w:szCs w:val="24"/>
          <w:lang w:eastAsia="ar-SA"/>
        </w:rPr>
      </w:pPr>
      <w:r w:rsidRPr="006B3988">
        <w:rPr>
          <w:rFonts w:eastAsia="Times New Roman" w:cs="Trebuchet MS"/>
          <w:sz w:val="24"/>
          <w:szCs w:val="24"/>
          <w:lang w:eastAsia="ar-SA"/>
        </w:rPr>
        <w:tab/>
      </w:r>
      <w:r w:rsidRPr="006B3988">
        <w:rPr>
          <w:rFonts w:eastAsia="Times New Roman" w:cs="Trebuchet MS"/>
          <w:sz w:val="24"/>
          <w:szCs w:val="24"/>
          <w:lang w:eastAsia="ar-SA"/>
        </w:rPr>
        <w:tab/>
      </w:r>
      <w:r w:rsidRPr="006B3988">
        <w:rPr>
          <w:rFonts w:eastAsia="Times New Roman" w:cs="Trebuchet MS"/>
          <w:sz w:val="24"/>
          <w:szCs w:val="24"/>
          <w:lang w:eastAsia="ar-SA"/>
        </w:rPr>
        <w:tab/>
      </w:r>
      <w:r w:rsidRPr="006B3988">
        <w:rPr>
          <w:rFonts w:eastAsia="Times New Roman" w:cs="Trebuchet MS"/>
          <w:sz w:val="24"/>
          <w:szCs w:val="24"/>
          <w:lang w:eastAsia="ar-SA"/>
        </w:rPr>
        <w:tab/>
      </w:r>
      <w:r w:rsidRPr="006B3988">
        <w:rPr>
          <w:rFonts w:eastAsia="Times New Roman" w:cs="Trebuchet MS"/>
          <w:sz w:val="24"/>
          <w:szCs w:val="24"/>
          <w:lang w:eastAsia="ar-SA"/>
        </w:rPr>
        <w:tab/>
      </w:r>
      <w:r w:rsidRPr="006B3988">
        <w:rPr>
          <w:rFonts w:eastAsia="Times New Roman" w:cs="Trebuchet MS"/>
          <w:sz w:val="24"/>
          <w:szCs w:val="24"/>
          <w:lang w:eastAsia="ar-SA"/>
        </w:rPr>
        <w:tab/>
      </w:r>
      <w:r w:rsidRPr="006B3988">
        <w:rPr>
          <w:rFonts w:eastAsia="Times New Roman" w:cs="Trebuchet MS"/>
          <w:sz w:val="24"/>
          <w:szCs w:val="24"/>
          <w:lang w:eastAsia="ar-SA"/>
        </w:rPr>
        <w:tab/>
      </w:r>
      <w:r w:rsidR="002D69F7">
        <w:rPr>
          <w:rFonts w:eastAsia="Times New Roman" w:cs="Trebuchet MS"/>
          <w:sz w:val="24"/>
          <w:szCs w:val="24"/>
          <w:lang w:eastAsia="ar-SA"/>
        </w:rPr>
        <w:tab/>
      </w:r>
      <w:r w:rsidR="002D69F7">
        <w:rPr>
          <w:rFonts w:eastAsia="Times New Roman" w:cs="Trebuchet MS"/>
          <w:sz w:val="24"/>
          <w:szCs w:val="24"/>
          <w:lang w:eastAsia="ar-SA"/>
        </w:rPr>
        <w:tab/>
      </w:r>
      <w:r w:rsidR="002D69F7">
        <w:rPr>
          <w:rFonts w:eastAsia="Times New Roman" w:cs="Trebuchet MS"/>
          <w:sz w:val="24"/>
          <w:szCs w:val="24"/>
          <w:lang w:eastAsia="ar-SA"/>
        </w:rPr>
        <w:tab/>
      </w:r>
      <w:r w:rsidRPr="006B3988">
        <w:rPr>
          <w:rFonts w:eastAsia="Times New Roman" w:cs="Trebuchet MS"/>
          <w:sz w:val="24"/>
          <w:szCs w:val="24"/>
          <w:lang w:eastAsia="ar-SA"/>
        </w:rPr>
        <w:t>_________________________________</w:t>
      </w:r>
      <w:r w:rsidRPr="006B3988">
        <w:rPr>
          <w:rFonts w:eastAsia="Times New Roman" w:cs="Trebuchet MS"/>
          <w:sz w:val="24"/>
          <w:szCs w:val="24"/>
          <w:lang w:eastAsia="ar-SA"/>
        </w:rPr>
        <w:br/>
        <w:t xml:space="preserve">                                                                                    </w:t>
      </w:r>
      <w:r w:rsidRPr="006B3988">
        <w:rPr>
          <w:rFonts w:eastAsia="Times New Roman" w:cs="Trebuchet MS"/>
          <w:i/>
          <w:sz w:val="24"/>
          <w:szCs w:val="24"/>
          <w:lang w:eastAsia="ar-SA"/>
        </w:rPr>
        <w:t>(podpis i pieczęć wystawcy oferty)*</w:t>
      </w:r>
    </w:p>
    <w:p w:rsidR="009D74B4" w:rsidRPr="001C20F9" w:rsidRDefault="006B3988" w:rsidP="00C02CAA">
      <w:pPr>
        <w:spacing w:after="0" w:line="240" w:lineRule="auto"/>
        <w:rPr>
          <w:sz w:val="24"/>
          <w:szCs w:val="24"/>
        </w:rPr>
      </w:pPr>
      <w:r w:rsidRPr="00C73339">
        <w:rPr>
          <w:rFonts w:ascii="Trebuchet MS" w:eastAsia="Times New Roman" w:hAnsi="Trebuchet MS" w:cs="Trebuchet MS"/>
          <w:i/>
          <w:sz w:val="16"/>
          <w:szCs w:val="16"/>
          <w:lang w:eastAsia="ar-SA"/>
        </w:rPr>
        <w:t xml:space="preserve">* informacje obligatoryjne </w:t>
      </w:r>
    </w:p>
    <w:sectPr w:rsidR="009D74B4" w:rsidRPr="001C20F9" w:rsidSect="004C3AA0">
      <w:headerReference w:type="default" r:id="rId12"/>
      <w:pgSz w:w="11906" w:h="16838"/>
      <w:pgMar w:top="1843" w:right="1417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A7" w:rsidRDefault="001F5AA7" w:rsidP="00076E10">
      <w:pPr>
        <w:spacing w:after="0" w:line="240" w:lineRule="auto"/>
      </w:pPr>
      <w:r>
        <w:separator/>
      </w:r>
    </w:p>
  </w:endnote>
  <w:endnote w:type="continuationSeparator" w:id="0">
    <w:p w:rsidR="001F5AA7" w:rsidRDefault="001F5AA7" w:rsidP="0007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A7" w:rsidRDefault="001F5AA7" w:rsidP="00076E10">
      <w:pPr>
        <w:spacing w:after="0" w:line="240" w:lineRule="auto"/>
      </w:pPr>
      <w:r>
        <w:separator/>
      </w:r>
    </w:p>
  </w:footnote>
  <w:footnote w:type="continuationSeparator" w:id="0">
    <w:p w:rsidR="001F5AA7" w:rsidRDefault="001F5AA7" w:rsidP="0007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6D" w:rsidRDefault="0077706D" w:rsidP="004C3AA0">
    <w:pPr>
      <w:pStyle w:val="Nagwek"/>
      <w:ind w:right="-1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1034415</wp:posOffset>
          </wp:positionH>
          <wp:positionV relativeFrom="margin">
            <wp:posOffset>-1022985</wp:posOffset>
          </wp:positionV>
          <wp:extent cx="5095240" cy="565150"/>
          <wp:effectExtent l="0" t="0" r="0" b="6350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24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-2012950</wp:posOffset>
          </wp:positionH>
          <wp:positionV relativeFrom="paragraph">
            <wp:posOffset>-652552</wp:posOffset>
          </wp:positionV>
          <wp:extent cx="7570029" cy="10704876"/>
          <wp:effectExtent l="0" t="0" r="0" b="127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029" cy="10704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474FAB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A48FB3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846D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F8717B"/>
    <w:multiLevelType w:val="hybridMultilevel"/>
    <w:tmpl w:val="883CF1B8"/>
    <w:lvl w:ilvl="0" w:tplc="2318A3D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0521B"/>
    <w:multiLevelType w:val="hybridMultilevel"/>
    <w:tmpl w:val="BAEC9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063034"/>
    <w:multiLevelType w:val="hybridMultilevel"/>
    <w:tmpl w:val="A33A8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A6558"/>
    <w:multiLevelType w:val="hybridMultilevel"/>
    <w:tmpl w:val="FFD65A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7DC33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C9D"/>
    <w:multiLevelType w:val="hybridMultilevel"/>
    <w:tmpl w:val="1564DDE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264A6F"/>
    <w:multiLevelType w:val="hybridMultilevel"/>
    <w:tmpl w:val="AC3AA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6389"/>
    <w:multiLevelType w:val="hybridMultilevel"/>
    <w:tmpl w:val="94F04990"/>
    <w:lvl w:ilvl="0" w:tplc="F7DC3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F319B0"/>
    <w:multiLevelType w:val="hybridMultilevel"/>
    <w:tmpl w:val="7382D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366BD3"/>
    <w:multiLevelType w:val="hybridMultilevel"/>
    <w:tmpl w:val="3FE6CE58"/>
    <w:lvl w:ilvl="0" w:tplc="A6626E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E6B70CD"/>
    <w:multiLevelType w:val="hybridMultilevel"/>
    <w:tmpl w:val="86F04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F7915"/>
    <w:multiLevelType w:val="hybridMultilevel"/>
    <w:tmpl w:val="E506BCDE"/>
    <w:lvl w:ilvl="0" w:tplc="A516BE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398F6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187A12"/>
    <w:multiLevelType w:val="hybridMultilevel"/>
    <w:tmpl w:val="8FE00F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C903EF"/>
    <w:multiLevelType w:val="hybridMultilevel"/>
    <w:tmpl w:val="39922440"/>
    <w:lvl w:ilvl="0" w:tplc="C71E3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424C41"/>
    <w:multiLevelType w:val="hybridMultilevel"/>
    <w:tmpl w:val="46EC593E"/>
    <w:lvl w:ilvl="0" w:tplc="C71E3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72F03"/>
    <w:multiLevelType w:val="hybridMultilevel"/>
    <w:tmpl w:val="4FCC9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196F43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D74D79"/>
    <w:multiLevelType w:val="hybridMultilevel"/>
    <w:tmpl w:val="E1446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DC3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54AE0"/>
    <w:multiLevelType w:val="hybridMultilevel"/>
    <w:tmpl w:val="779AE0A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5EBE5884"/>
    <w:multiLevelType w:val="hybridMultilevel"/>
    <w:tmpl w:val="297AB690"/>
    <w:lvl w:ilvl="0" w:tplc="1ACED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80CA8"/>
    <w:multiLevelType w:val="hybridMultilevel"/>
    <w:tmpl w:val="6636B89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27B42A0"/>
    <w:multiLevelType w:val="hybridMultilevel"/>
    <w:tmpl w:val="DA92B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0FBC"/>
    <w:multiLevelType w:val="hybridMultilevel"/>
    <w:tmpl w:val="9DC8A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271FB"/>
    <w:multiLevelType w:val="hybridMultilevel"/>
    <w:tmpl w:val="0204A194"/>
    <w:lvl w:ilvl="0" w:tplc="F7DC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56B75"/>
    <w:multiLevelType w:val="hybridMultilevel"/>
    <w:tmpl w:val="81D8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84A54"/>
    <w:multiLevelType w:val="hybridMultilevel"/>
    <w:tmpl w:val="9A449C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B42BDD"/>
    <w:multiLevelType w:val="hybridMultilevel"/>
    <w:tmpl w:val="8C16C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A41325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280371"/>
    <w:multiLevelType w:val="hybridMultilevel"/>
    <w:tmpl w:val="5E127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1"/>
  </w:num>
  <w:num w:numId="3">
    <w:abstractNumId w:val="34"/>
  </w:num>
  <w:num w:numId="4">
    <w:abstractNumId w:val="17"/>
  </w:num>
  <w:num w:numId="5">
    <w:abstractNumId w:val="10"/>
  </w:num>
  <w:num w:numId="6">
    <w:abstractNumId w:val="1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29"/>
  </w:num>
  <w:num w:numId="12">
    <w:abstractNumId w:val="16"/>
  </w:num>
  <w:num w:numId="13">
    <w:abstractNumId w:val="6"/>
  </w:num>
  <w:num w:numId="14">
    <w:abstractNumId w:val="24"/>
  </w:num>
  <w:num w:numId="15">
    <w:abstractNumId w:val="25"/>
  </w:num>
  <w:num w:numId="16">
    <w:abstractNumId w:val="33"/>
  </w:num>
  <w:num w:numId="17">
    <w:abstractNumId w:val="7"/>
  </w:num>
  <w:num w:numId="18">
    <w:abstractNumId w:val="30"/>
  </w:num>
  <w:num w:numId="19">
    <w:abstractNumId w:val="13"/>
  </w:num>
  <w:num w:numId="20">
    <w:abstractNumId w:val="22"/>
  </w:num>
  <w:num w:numId="21">
    <w:abstractNumId w:val="20"/>
  </w:num>
  <w:num w:numId="22">
    <w:abstractNumId w:val="32"/>
  </w:num>
  <w:num w:numId="23">
    <w:abstractNumId w:val="27"/>
  </w:num>
  <w:num w:numId="24">
    <w:abstractNumId w:val="11"/>
  </w:num>
  <w:num w:numId="25">
    <w:abstractNumId w:val="5"/>
  </w:num>
  <w:num w:numId="26">
    <w:abstractNumId w:val="3"/>
  </w:num>
  <w:num w:numId="27">
    <w:abstractNumId w:val="4"/>
  </w:num>
  <w:num w:numId="28">
    <w:abstractNumId w:val="28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</w:num>
  <w:num w:numId="36">
    <w:abstractNumId w:val="18"/>
  </w:num>
  <w:num w:numId="37">
    <w:abstractNumId w:val="21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5A"/>
    <w:rsid w:val="00037949"/>
    <w:rsid w:val="0007183B"/>
    <w:rsid w:val="0007290D"/>
    <w:rsid w:val="00076E10"/>
    <w:rsid w:val="000D0667"/>
    <w:rsid w:val="001C20F9"/>
    <w:rsid w:val="001F5AA7"/>
    <w:rsid w:val="00204872"/>
    <w:rsid w:val="0021037C"/>
    <w:rsid w:val="00232D56"/>
    <w:rsid w:val="00233C03"/>
    <w:rsid w:val="00294608"/>
    <w:rsid w:val="002C5686"/>
    <w:rsid w:val="002D5708"/>
    <w:rsid w:val="002D69F7"/>
    <w:rsid w:val="002F56EE"/>
    <w:rsid w:val="003353A6"/>
    <w:rsid w:val="00357C72"/>
    <w:rsid w:val="00395BFB"/>
    <w:rsid w:val="003C0F04"/>
    <w:rsid w:val="003C7F98"/>
    <w:rsid w:val="003D153B"/>
    <w:rsid w:val="00463C36"/>
    <w:rsid w:val="0048792B"/>
    <w:rsid w:val="004C3AA0"/>
    <w:rsid w:val="004E683D"/>
    <w:rsid w:val="004F2F27"/>
    <w:rsid w:val="00511B4A"/>
    <w:rsid w:val="00551A9A"/>
    <w:rsid w:val="00555425"/>
    <w:rsid w:val="00563A26"/>
    <w:rsid w:val="00592F4F"/>
    <w:rsid w:val="00611D0C"/>
    <w:rsid w:val="00673C74"/>
    <w:rsid w:val="006836D3"/>
    <w:rsid w:val="00691D5A"/>
    <w:rsid w:val="006B0DFD"/>
    <w:rsid w:val="006B3988"/>
    <w:rsid w:val="006D01F4"/>
    <w:rsid w:val="0071055F"/>
    <w:rsid w:val="00757F0A"/>
    <w:rsid w:val="0077706D"/>
    <w:rsid w:val="00791AF7"/>
    <w:rsid w:val="007D4507"/>
    <w:rsid w:val="00826B91"/>
    <w:rsid w:val="00867C9C"/>
    <w:rsid w:val="008753F2"/>
    <w:rsid w:val="008972AD"/>
    <w:rsid w:val="008D65DB"/>
    <w:rsid w:val="008F042A"/>
    <w:rsid w:val="008F7DBF"/>
    <w:rsid w:val="009A5553"/>
    <w:rsid w:val="009D6F04"/>
    <w:rsid w:val="009D74B4"/>
    <w:rsid w:val="00A40BD1"/>
    <w:rsid w:val="00A40C32"/>
    <w:rsid w:val="00A508F7"/>
    <w:rsid w:val="00A5281F"/>
    <w:rsid w:val="00B64170"/>
    <w:rsid w:val="00B973F7"/>
    <w:rsid w:val="00BA3EDB"/>
    <w:rsid w:val="00BB735C"/>
    <w:rsid w:val="00BE6332"/>
    <w:rsid w:val="00C02CAA"/>
    <w:rsid w:val="00C61919"/>
    <w:rsid w:val="00CA32B5"/>
    <w:rsid w:val="00CB2DF7"/>
    <w:rsid w:val="00CE2BB1"/>
    <w:rsid w:val="00D63B94"/>
    <w:rsid w:val="00D74018"/>
    <w:rsid w:val="00D87EF8"/>
    <w:rsid w:val="00E16B0E"/>
    <w:rsid w:val="00E43165"/>
    <w:rsid w:val="00E6323B"/>
    <w:rsid w:val="00E82044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B443C-4E7E-4982-94C4-18725CBF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6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6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6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63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6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63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63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E63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10"/>
  </w:style>
  <w:style w:type="paragraph" w:styleId="Stopka">
    <w:name w:val="footer"/>
    <w:basedOn w:val="Normalny"/>
    <w:link w:val="StopkaZnak"/>
    <w:uiPriority w:val="99"/>
    <w:unhideWhenUsed/>
    <w:rsid w:val="0007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10"/>
  </w:style>
  <w:style w:type="paragraph" w:styleId="Tekstdymka">
    <w:name w:val="Balloon Text"/>
    <w:basedOn w:val="Normalny"/>
    <w:link w:val="TekstdymkaZnak"/>
    <w:uiPriority w:val="99"/>
    <w:semiHidden/>
    <w:unhideWhenUsed/>
    <w:rsid w:val="0007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1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6E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E2B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BB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6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6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633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6332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633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E633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6332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E63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BE633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6332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BE6332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BE6332"/>
    <w:pPr>
      <w:numPr>
        <w:numId w:val="30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BE6332"/>
    <w:pPr>
      <w:numPr>
        <w:numId w:val="31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BE6332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E6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E63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6332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3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6332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63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E6332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33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332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janmarcentru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mgatner@janmarcentru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robel@janmarcentru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E1228-B63D-4D2E-A0DD-09E5F79A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3041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JANMAR</Company>
  <LinksUpToDate>false</LinksUpToDate>
  <CharactersWithSpaces>21247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Kamil_admin</dc:creator>
  <cp:lastModifiedBy>lkozuch</cp:lastModifiedBy>
  <cp:revision>8</cp:revision>
  <cp:lastPrinted>2014-08-13T13:02:00Z</cp:lastPrinted>
  <dcterms:created xsi:type="dcterms:W3CDTF">2016-05-24T07:12:00Z</dcterms:created>
  <dcterms:modified xsi:type="dcterms:W3CDTF">2016-05-24T09:22:00Z</dcterms:modified>
</cp:coreProperties>
</file>